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F2E1" w14:textId="4BE3F84F" w:rsidR="0085787A" w:rsidRDefault="004F2D96">
      <w:pPr>
        <w:pStyle w:val="Title"/>
      </w:pPr>
      <w:bookmarkStart w:id="0" w:name="_GoBack"/>
      <w:bookmarkEnd w:id="0"/>
      <w:r>
        <w:rPr>
          <w:noProof/>
          <w:color w:val="000000"/>
          <w:sz w:val="24"/>
        </w:rPr>
        <mc:AlternateContent>
          <mc:Choice Requires="wps">
            <w:drawing>
              <wp:anchor distT="0" distB="0" distL="114300" distR="114300" simplePos="0" relativeHeight="251658240" behindDoc="0" locked="0" layoutInCell="1" allowOverlap="1" wp14:anchorId="5E7FF543" wp14:editId="1615582A">
                <wp:simplePos x="0" y="0"/>
                <wp:positionH relativeFrom="column">
                  <wp:posOffset>2305050</wp:posOffset>
                </wp:positionH>
                <wp:positionV relativeFrom="paragraph">
                  <wp:posOffset>-390525</wp:posOffset>
                </wp:positionV>
                <wp:extent cx="1778000" cy="971550"/>
                <wp:effectExtent l="9525" t="0" r="1270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78000" cy="971550"/>
                        </a:xfrm>
                        <a:prstGeom prst="rect">
                          <a:avLst/>
                        </a:prstGeom>
                        <a:extLst>
                          <a:ext uri="{AF507438-7753-43E0-B8FC-AC1667EBCBE1}">
                            <a14:hiddenEffects xmlns:a14="http://schemas.microsoft.com/office/drawing/2010/main">
                              <a:effectLst/>
                            </a14:hiddenEffects>
                          </a:ext>
                        </a:extLst>
                      </wps:spPr>
                      <wps:txbx>
                        <w:txbxContent>
                          <w:p w14:paraId="4AB79427" w14:textId="77777777" w:rsidR="004F2D96" w:rsidRDefault="004F2D96" w:rsidP="004F2D96">
                            <w:pPr>
                              <w:jc w:val="center"/>
                              <w:rPr>
                                <w:sz w:val="24"/>
                              </w:rPr>
                            </w:pPr>
                            <w:r>
                              <w:rPr>
                                <w:rFonts w:ascii="Forte" w:hAnsi="Forte"/>
                                <w:color w:val="000000"/>
                                <w:sz w:val="28"/>
                                <w:szCs w:val="28"/>
                                <w14:textOutline w14:w="9525" w14:cap="flat" w14:cmpd="sng" w14:algn="ctr">
                                  <w14:solidFill>
                                    <w14:srgbClr w14:val="000000"/>
                                  </w14:solidFill>
                                  <w14:prstDash w14:val="solid"/>
                                  <w14:round/>
                                </w14:textOutline>
                              </w:rPr>
                              <w:t xml:space="preserve">GLOBAL HEALTH </w:t>
                            </w:r>
                          </w:p>
                          <w:p w14:paraId="7FBB7B40" w14:textId="77777777" w:rsidR="004F2D96" w:rsidRDefault="004F2D96" w:rsidP="004F2D96">
                            <w:pPr>
                              <w:jc w:val="center"/>
                            </w:pPr>
                            <w:r>
                              <w:rPr>
                                <w:rFonts w:ascii="Forte" w:hAnsi="Forte"/>
                                <w:color w:val="000000"/>
                                <w:sz w:val="28"/>
                                <w:szCs w:val="28"/>
                                <w14:textOutline w14:w="9525" w14:cap="flat" w14:cmpd="sng" w14:algn="ctr">
                                  <w14:solidFill>
                                    <w14:srgbClr w14:val="000000"/>
                                  </w14:solidFill>
                                  <w14:prstDash w14:val="solid"/>
                                  <w14:round/>
                                </w14:textOutline>
                              </w:rPr>
                              <w:t>(HEA 307/ENT 307)</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E7FF543" id="_x0000_t202" coordsize="21600,21600" o:spt="202" path="m,l,21600r21600,l21600,xe">
                <v:stroke joinstyle="miter"/>
                <v:path gradientshapeok="t" o:connecttype="rect"/>
              </v:shapetype>
              <v:shape id="WordArt 5" o:spid="_x0000_s1026" type="#_x0000_t202" style="position:absolute;left:0;text-align:left;margin-left:181.5pt;margin-top:-30.75pt;width:140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" filled="f" stroked="f">
                <o:lock v:ext="edit" shapetype="t"/>
                <v:textbox style="mso-fit-shape-to-text:t">
                  <w:txbxContent>
                    <w:p w14:paraId="4AB79427" w14:textId="77777777" w:rsidR="004F2D96" w:rsidRDefault="004F2D96" w:rsidP="004F2D96">
                      <w:pPr>
                        <w:jc w:val="center"/>
                        <w:rPr>
                          <w:sz w:val="24"/>
                        </w:rPr>
                      </w:pPr>
                      <w:r>
                        <w:rPr>
                          <w:rFonts w:ascii="Forte" w:hAnsi="Forte"/>
                          <w:color w:val="000000"/>
                          <w:sz w:val="28"/>
                          <w:szCs w:val="28"/>
                          <w14:textOutline w14:w="9525" w14:cap="flat" w14:cmpd="sng" w14:algn="ctr">
                            <w14:solidFill>
                              <w14:srgbClr w14:val="000000"/>
                            </w14:solidFill>
                            <w14:prstDash w14:val="solid"/>
                            <w14:round/>
                          </w14:textOutline>
                        </w:rPr>
                        <w:t xml:space="preserve">GLOBAL HEALTH </w:t>
                      </w:r>
                    </w:p>
                    <w:p w14:paraId="7FBB7B40" w14:textId="77777777" w:rsidR="004F2D96" w:rsidRDefault="004F2D96" w:rsidP="004F2D96">
                      <w:pPr>
                        <w:jc w:val="center"/>
                      </w:pPr>
                      <w:r>
                        <w:rPr>
                          <w:rFonts w:ascii="Forte" w:hAnsi="Forte"/>
                          <w:color w:val="000000"/>
                          <w:sz w:val="28"/>
                          <w:szCs w:val="28"/>
                          <w14:textOutline w14:w="9525" w14:cap="flat" w14:cmpd="sng" w14:algn="ctr">
                            <w14:solidFill>
                              <w14:srgbClr w14:val="000000"/>
                            </w14:solidFill>
                            <w14:prstDash w14:val="solid"/>
                            <w14:round/>
                          </w14:textOutline>
                        </w:rPr>
                        <w:t>(HEA 307/ENT 307)</w:t>
                      </w:r>
                    </w:p>
                  </w:txbxContent>
                </v:textbox>
              </v:shape>
            </w:pict>
          </mc:Fallback>
        </mc:AlternateContent>
      </w:r>
    </w:p>
    <w:p w14:paraId="22DB8A7D" w14:textId="77777777" w:rsidR="0085787A" w:rsidRDefault="0085787A">
      <w:pPr>
        <w:pStyle w:val="Title"/>
      </w:pPr>
    </w:p>
    <w:p w14:paraId="5B5CB4B3" w14:textId="77777777" w:rsidR="0085787A" w:rsidRDefault="000720C3">
      <w:pPr>
        <w:pStyle w:val="Title"/>
      </w:pPr>
      <w:r>
        <w:rPr>
          <w:noProof/>
        </w:rPr>
        <w:drawing>
          <wp:inline distT="0" distB="0" distL="0" distR="0" wp14:anchorId="6DF0FE34" wp14:editId="5154FC30">
            <wp:extent cx="889000" cy="787400"/>
            <wp:effectExtent l="25400" t="0" r="0" b="0"/>
            <wp:docPr id="5" name="Picture 1"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6662_"/>
                    <pic:cNvPicPr>
                      <a:picLocks noChangeAspect="1" noChangeArrowheads="1"/>
                    </pic:cNvPicPr>
                  </pic:nvPicPr>
                  <pic:blipFill>
                    <a:blip r:embed="rId11"/>
                    <a:srcRect/>
                    <a:stretch>
                      <a:fillRect/>
                    </a:stretch>
                  </pic:blipFill>
                  <pic:spPr bwMode="auto">
                    <a:xfrm>
                      <a:off x="0" y="0"/>
                      <a:ext cx="889000" cy="787400"/>
                    </a:xfrm>
                    <a:prstGeom prst="rect">
                      <a:avLst/>
                    </a:prstGeom>
                    <a:noFill/>
                    <a:ln w="9525">
                      <a:noFill/>
                      <a:miter lim="800000"/>
                      <a:headEnd/>
                      <a:tailEnd/>
                    </a:ln>
                  </pic:spPr>
                </pic:pic>
              </a:graphicData>
            </a:graphic>
          </wp:inline>
        </w:drawing>
      </w:r>
    </w:p>
    <w:p w14:paraId="0E8D2852" w14:textId="77777777" w:rsidR="0085787A" w:rsidRDefault="0085787A">
      <w:pPr>
        <w:jc w:val="center"/>
        <w:rPr>
          <w:b/>
          <w:bCs/>
          <w:color w:val="000000"/>
          <w:sz w:val="24"/>
        </w:rPr>
      </w:pPr>
    </w:p>
    <w:p w14:paraId="58509DD7" w14:textId="77777777" w:rsidR="0085787A" w:rsidRDefault="003013EC">
      <w:pPr>
        <w:jc w:val="center"/>
        <w:outlineLvl w:val="0"/>
        <w:rPr>
          <w:b/>
          <w:bCs/>
          <w:color w:val="000000"/>
          <w:sz w:val="24"/>
        </w:rPr>
      </w:pPr>
      <w:r>
        <w:rPr>
          <w:b/>
          <w:bCs/>
          <w:color w:val="000000"/>
          <w:sz w:val="24"/>
        </w:rPr>
        <w:t>Course Web Site:</w:t>
      </w:r>
      <w:r>
        <w:rPr>
          <w:b/>
          <w:bCs/>
          <w:sz w:val="24"/>
        </w:rPr>
        <w:t xml:space="preserve"> </w:t>
      </w:r>
      <w:hyperlink r:id="rId12" w:history="1">
        <w:r w:rsidR="00FF57AC" w:rsidRPr="00C3079B">
          <w:rPr>
            <w:rStyle w:val="Hyperlink"/>
            <w:b/>
            <w:bCs/>
            <w:sz w:val="24"/>
          </w:rPr>
          <w:t>http://blackboard.uncg.edu</w:t>
        </w:r>
      </w:hyperlink>
      <w:r>
        <w:rPr>
          <w:b/>
          <w:bCs/>
          <w:sz w:val="24"/>
        </w:rPr>
        <w:t xml:space="preserve">          </w:t>
      </w:r>
      <w:r>
        <w:rPr>
          <w:b/>
          <w:bCs/>
          <w:color w:val="000000"/>
          <w:sz w:val="24"/>
        </w:rPr>
        <w:t xml:space="preserve"> </w:t>
      </w:r>
    </w:p>
    <w:p w14:paraId="27C428F5" w14:textId="77777777" w:rsidR="0085787A" w:rsidRDefault="0085787A">
      <w:pPr>
        <w:pBdr>
          <w:bottom w:val="single" w:sz="12" w:space="1" w:color="000000"/>
        </w:pBdr>
        <w:rPr>
          <w:color w:val="000000"/>
        </w:rPr>
      </w:pPr>
    </w:p>
    <w:p w14:paraId="183317CC" w14:textId="4EBA4D20" w:rsidR="00E31FC2" w:rsidRDefault="00E31FC2" w:rsidP="00E31FC2">
      <w:pPr>
        <w:rPr>
          <w:rFonts w:cs="Tahoma"/>
          <w:b/>
          <w:szCs w:val="22"/>
        </w:rPr>
      </w:pPr>
      <w:r>
        <w:rPr>
          <w:rFonts w:cs="Tahoma"/>
          <w:b/>
          <w:szCs w:val="22"/>
        </w:rPr>
        <w:t xml:space="preserve">Course </w:t>
      </w:r>
      <w:r w:rsidR="00D55E26">
        <w:rPr>
          <w:rFonts w:cs="Tahoma"/>
          <w:b/>
          <w:szCs w:val="22"/>
        </w:rPr>
        <w:t xml:space="preserve">Prefix&amp; </w:t>
      </w:r>
      <w:r>
        <w:rPr>
          <w:rFonts w:cs="Tahoma"/>
          <w:b/>
          <w:szCs w:val="22"/>
        </w:rPr>
        <w:t>Number:</w:t>
      </w:r>
      <w:r>
        <w:rPr>
          <w:rFonts w:cs="Tahoma"/>
          <w:b/>
          <w:szCs w:val="22"/>
        </w:rPr>
        <w:tab/>
      </w:r>
      <w:r w:rsidRPr="00E31FC2">
        <w:rPr>
          <w:rFonts w:cs="Tahoma"/>
          <w:szCs w:val="22"/>
        </w:rPr>
        <w:t>HEA 307/ENT 307</w:t>
      </w:r>
    </w:p>
    <w:p w14:paraId="4BAC5890" w14:textId="2A867ADF" w:rsidR="00E31FC2" w:rsidRPr="00E31FC2" w:rsidRDefault="00E31FC2" w:rsidP="004A0B49">
      <w:pPr>
        <w:rPr>
          <w:rFonts w:cs="Tahoma"/>
          <w:szCs w:val="22"/>
        </w:rPr>
      </w:pPr>
      <w:r>
        <w:rPr>
          <w:rFonts w:cs="Tahoma"/>
          <w:b/>
          <w:szCs w:val="22"/>
        </w:rPr>
        <w:t xml:space="preserve">Course </w:t>
      </w:r>
      <w:r w:rsidR="00D55E26">
        <w:rPr>
          <w:rFonts w:cs="Tahoma"/>
          <w:b/>
          <w:szCs w:val="22"/>
        </w:rPr>
        <w:t>Title</w:t>
      </w:r>
      <w:r>
        <w:rPr>
          <w:rFonts w:cs="Tahoma"/>
          <w:b/>
          <w:szCs w:val="22"/>
        </w:rPr>
        <w:t>:</w:t>
      </w:r>
      <w:r w:rsidR="00D55E26">
        <w:rPr>
          <w:rFonts w:cs="Tahoma"/>
          <w:b/>
          <w:szCs w:val="22"/>
        </w:rPr>
        <w:tab/>
      </w:r>
      <w:r>
        <w:rPr>
          <w:rFonts w:cs="Tahoma"/>
          <w:b/>
          <w:szCs w:val="22"/>
        </w:rPr>
        <w:tab/>
      </w:r>
      <w:r>
        <w:rPr>
          <w:rFonts w:cs="Tahoma"/>
          <w:b/>
          <w:szCs w:val="22"/>
        </w:rPr>
        <w:tab/>
      </w:r>
      <w:r w:rsidRPr="00E31FC2">
        <w:rPr>
          <w:rFonts w:cs="Tahoma"/>
          <w:szCs w:val="22"/>
        </w:rPr>
        <w:t>Global Health</w:t>
      </w:r>
    </w:p>
    <w:p w14:paraId="2B640F67" w14:textId="18B6F61E" w:rsidR="004A0B49" w:rsidRPr="008C0655" w:rsidRDefault="004A0B49" w:rsidP="004A0B49">
      <w:pPr>
        <w:rPr>
          <w:rFonts w:cs="Tahoma"/>
          <w:b/>
          <w:szCs w:val="22"/>
        </w:rPr>
      </w:pPr>
      <w:r w:rsidRPr="008C0655">
        <w:rPr>
          <w:rFonts w:cs="Tahoma"/>
          <w:b/>
          <w:szCs w:val="22"/>
        </w:rPr>
        <w:t xml:space="preserve">Credits: </w:t>
      </w:r>
      <w:r w:rsidRPr="008C0655">
        <w:rPr>
          <w:rFonts w:cs="Tahoma"/>
          <w:b/>
          <w:szCs w:val="22"/>
        </w:rPr>
        <w:tab/>
      </w:r>
      <w:r w:rsidRPr="008C0655">
        <w:rPr>
          <w:rFonts w:cs="Tahoma"/>
          <w:b/>
          <w:szCs w:val="22"/>
        </w:rPr>
        <w:tab/>
      </w:r>
      <w:r w:rsidR="00E31FC2">
        <w:rPr>
          <w:rFonts w:cs="Tahoma"/>
          <w:b/>
          <w:szCs w:val="22"/>
        </w:rPr>
        <w:tab/>
      </w:r>
      <w:r w:rsidRPr="008C0655">
        <w:rPr>
          <w:rFonts w:cs="Tahoma"/>
          <w:bCs/>
          <w:szCs w:val="22"/>
        </w:rPr>
        <w:t>3</w:t>
      </w:r>
      <w:r w:rsidR="00625105">
        <w:rPr>
          <w:rFonts w:cs="Tahoma"/>
          <w:bCs/>
          <w:szCs w:val="22"/>
        </w:rPr>
        <w:t>:3</w:t>
      </w:r>
    </w:p>
    <w:p w14:paraId="38AFB870" w14:textId="512E327C" w:rsidR="004A0B49" w:rsidRPr="008C0655" w:rsidRDefault="00D55E26" w:rsidP="004A0B49">
      <w:pPr>
        <w:pStyle w:val="Heading3"/>
        <w:jc w:val="left"/>
        <w:rPr>
          <w:b w:val="0"/>
          <w:color w:val="auto"/>
          <w:szCs w:val="22"/>
        </w:rPr>
      </w:pPr>
      <w:r>
        <w:rPr>
          <w:color w:val="auto"/>
          <w:szCs w:val="22"/>
        </w:rPr>
        <w:t>Course Pre/Co</w:t>
      </w:r>
      <w:r w:rsidR="004A0B49" w:rsidRPr="008C0655">
        <w:rPr>
          <w:color w:val="auto"/>
          <w:szCs w:val="22"/>
        </w:rPr>
        <w:t>requisites:</w:t>
      </w:r>
      <w:r w:rsidR="004A0B49" w:rsidRPr="008C0655">
        <w:rPr>
          <w:b w:val="0"/>
          <w:color w:val="auto"/>
          <w:szCs w:val="22"/>
        </w:rPr>
        <w:tab/>
        <w:t>None</w:t>
      </w:r>
    </w:p>
    <w:p w14:paraId="5D02FE45" w14:textId="0725152D" w:rsidR="00FB32D2" w:rsidRPr="00E31FC2" w:rsidRDefault="004A0B49" w:rsidP="00E31FC2">
      <w:pPr>
        <w:pStyle w:val="Heading3"/>
        <w:jc w:val="left"/>
        <w:rPr>
          <w:color w:val="auto"/>
          <w:szCs w:val="22"/>
        </w:rPr>
      </w:pPr>
      <w:r w:rsidRPr="008C0655">
        <w:rPr>
          <w:color w:val="auto"/>
          <w:szCs w:val="22"/>
        </w:rPr>
        <w:t xml:space="preserve">For whom </w:t>
      </w:r>
      <w:r w:rsidR="00E31FC2" w:rsidRPr="00E31FC2">
        <w:rPr>
          <w:rFonts w:cs="Tahoma"/>
          <w:b w:val="0"/>
          <w:color w:val="auto"/>
          <w:szCs w:val="22"/>
        </w:rPr>
        <w:t>planned:</w:t>
      </w:r>
      <w:r w:rsidR="00E31FC2">
        <w:rPr>
          <w:rFonts w:cs="Tahoma"/>
          <w:b w:val="0"/>
          <w:szCs w:val="22"/>
        </w:rPr>
        <w:t xml:space="preserve"> </w:t>
      </w:r>
      <w:r w:rsidR="00E31FC2">
        <w:rPr>
          <w:rFonts w:cs="Tahoma"/>
          <w:b w:val="0"/>
          <w:szCs w:val="22"/>
        </w:rPr>
        <w:tab/>
      </w:r>
      <w:r w:rsidR="00FB32D2" w:rsidRPr="00E31FC2">
        <w:rPr>
          <w:rFonts w:asciiTheme="majorHAnsi" w:eastAsia="Garamond" w:hAnsiTheme="majorHAnsi" w:cs="Garamond"/>
          <w:b w:val="0"/>
          <w:color w:val="auto"/>
          <w:sz w:val="24"/>
        </w:rPr>
        <w:t>Required course for the Health Studies online program majors.</w:t>
      </w:r>
    </w:p>
    <w:p w14:paraId="56E17E8C" w14:textId="77777777" w:rsidR="0038723F" w:rsidRDefault="00FB32D2" w:rsidP="00E31FC2">
      <w:pPr>
        <w:ind w:left="2160" w:firstLine="720"/>
        <w:rPr>
          <w:rFonts w:asciiTheme="majorHAnsi" w:eastAsia="Garamond" w:hAnsiTheme="majorHAnsi" w:cs="Garamond"/>
          <w:sz w:val="24"/>
        </w:rPr>
      </w:pPr>
      <w:r w:rsidRPr="00FB32D2">
        <w:rPr>
          <w:rFonts w:asciiTheme="majorHAnsi" w:eastAsia="Garamond" w:hAnsiTheme="majorHAnsi" w:cs="Garamond"/>
          <w:sz w:val="24"/>
        </w:rPr>
        <w:t xml:space="preserve">Elective for the Community Health Education program </w:t>
      </w:r>
      <w:r>
        <w:rPr>
          <w:rFonts w:asciiTheme="majorHAnsi" w:eastAsia="Garamond" w:hAnsiTheme="majorHAnsi" w:cs="Garamond"/>
          <w:sz w:val="24"/>
        </w:rPr>
        <w:t>majors</w:t>
      </w:r>
      <w:r w:rsidR="0038723F">
        <w:rPr>
          <w:rFonts w:asciiTheme="majorHAnsi" w:eastAsia="Garamond" w:hAnsiTheme="majorHAnsi" w:cs="Garamond"/>
          <w:sz w:val="24"/>
        </w:rPr>
        <w:t xml:space="preserve"> </w:t>
      </w:r>
      <w:r w:rsidRPr="00FB32D2">
        <w:rPr>
          <w:rFonts w:asciiTheme="majorHAnsi" w:eastAsia="Garamond" w:hAnsiTheme="majorHAnsi" w:cs="Garamond"/>
          <w:sz w:val="24"/>
        </w:rPr>
        <w:t>in the</w:t>
      </w:r>
    </w:p>
    <w:p w14:paraId="2FE145A5" w14:textId="77777777" w:rsidR="00596431" w:rsidRDefault="00FB32D2" w:rsidP="00E31FC2">
      <w:pPr>
        <w:ind w:left="2160" w:firstLine="720"/>
        <w:rPr>
          <w:rFonts w:asciiTheme="majorHAnsi" w:hAnsiTheme="majorHAnsi" w:cs="Tahoma"/>
          <w:sz w:val="24"/>
        </w:rPr>
      </w:pPr>
      <w:r w:rsidRPr="00FB32D2">
        <w:rPr>
          <w:rFonts w:asciiTheme="majorHAnsi" w:eastAsia="Garamond" w:hAnsiTheme="majorHAnsi" w:cs="Garamond"/>
          <w:sz w:val="24"/>
        </w:rPr>
        <w:t>Depart</w:t>
      </w:r>
      <w:r w:rsidR="0038723F">
        <w:rPr>
          <w:rFonts w:asciiTheme="majorHAnsi" w:eastAsia="Garamond" w:hAnsiTheme="majorHAnsi" w:cs="Garamond"/>
          <w:sz w:val="24"/>
        </w:rPr>
        <w:t>ment of Public Health Education</w:t>
      </w:r>
      <w:r w:rsidR="00BE18BC" w:rsidRPr="00FB32D2">
        <w:rPr>
          <w:rFonts w:asciiTheme="majorHAnsi" w:hAnsiTheme="majorHAnsi" w:cs="Tahoma"/>
          <w:sz w:val="24"/>
        </w:rPr>
        <w:t>; open to</w:t>
      </w:r>
      <w:r w:rsidR="009A781E" w:rsidRPr="00FB32D2">
        <w:rPr>
          <w:rFonts w:asciiTheme="majorHAnsi" w:hAnsiTheme="majorHAnsi" w:cs="Tahoma"/>
          <w:sz w:val="24"/>
        </w:rPr>
        <w:t xml:space="preserve"> </w:t>
      </w:r>
      <w:r w:rsidR="00EA76D6" w:rsidRPr="00FB32D2">
        <w:rPr>
          <w:rFonts w:asciiTheme="majorHAnsi" w:hAnsiTheme="majorHAnsi" w:cs="Tahoma"/>
          <w:sz w:val="24"/>
        </w:rPr>
        <w:t>ENT</w:t>
      </w:r>
      <w:r w:rsidR="00596431">
        <w:rPr>
          <w:rFonts w:asciiTheme="majorHAnsi" w:hAnsiTheme="majorHAnsi" w:cs="Tahoma"/>
          <w:sz w:val="24"/>
        </w:rPr>
        <w:t xml:space="preserve"> (counts as </w:t>
      </w:r>
    </w:p>
    <w:p w14:paraId="23C0A6C4" w14:textId="6DB5A6DC" w:rsidR="004A0B49" w:rsidRPr="00FB32D2" w:rsidRDefault="00596431" w:rsidP="00E31FC2">
      <w:pPr>
        <w:ind w:left="2160" w:firstLine="720"/>
        <w:rPr>
          <w:rFonts w:asciiTheme="majorHAnsi" w:hAnsiTheme="majorHAnsi" w:cs="Tahoma"/>
          <w:bCs/>
          <w:sz w:val="24"/>
        </w:rPr>
      </w:pPr>
      <w:r>
        <w:rPr>
          <w:rFonts w:asciiTheme="majorHAnsi" w:hAnsiTheme="majorHAnsi" w:cs="Tahoma"/>
          <w:sz w:val="24"/>
        </w:rPr>
        <w:t xml:space="preserve">Entrepreneurship elective in major and minor </w:t>
      </w:r>
      <w:r w:rsidR="00AA67F6">
        <w:rPr>
          <w:rFonts w:asciiTheme="majorHAnsi" w:hAnsiTheme="majorHAnsi" w:cs="Tahoma"/>
          <w:sz w:val="24"/>
        </w:rPr>
        <w:t xml:space="preserve">and IGS </w:t>
      </w:r>
      <w:r w:rsidR="00BE18BC" w:rsidRPr="00FB32D2">
        <w:rPr>
          <w:rFonts w:asciiTheme="majorHAnsi" w:hAnsiTheme="majorHAnsi" w:cs="Tahoma"/>
          <w:sz w:val="24"/>
        </w:rPr>
        <w:t>majors</w:t>
      </w:r>
    </w:p>
    <w:p w14:paraId="69C6BD51" w14:textId="7D478EC1" w:rsidR="007056B5" w:rsidRDefault="00B4233D" w:rsidP="004A0B49">
      <w:pPr>
        <w:rPr>
          <w:rFonts w:cs="Tahoma"/>
          <w:szCs w:val="22"/>
        </w:rPr>
      </w:pPr>
      <w:r>
        <w:rPr>
          <w:rFonts w:cs="Tahoma"/>
          <w:b/>
          <w:szCs w:val="22"/>
        </w:rPr>
        <w:t>Instructor</w:t>
      </w:r>
      <w:r w:rsidR="00D55E26">
        <w:rPr>
          <w:rFonts w:cs="Tahoma"/>
          <w:b/>
          <w:szCs w:val="22"/>
        </w:rPr>
        <w:t xml:space="preserve"> information</w:t>
      </w:r>
      <w:r w:rsidR="004A0B49" w:rsidRPr="008C0655">
        <w:rPr>
          <w:rFonts w:cs="Tahoma"/>
          <w:szCs w:val="22"/>
        </w:rPr>
        <w:t>:</w:t>
      </w:r>
      <w:r w:rsidR="00E31FC2">
        <w:rPr>
          <w:rFonts w:cs="Tahoma"/>
          <w:szCs w:val="22"/>
        </w:rPr>
        <w:tab/>
      </w:r>
      <w:r w:rsidR="00EA76D6">
        <w:rPr>
          <w:rFonts w:cs="Tahoma"/>
          <w:szCs w:val="22"/>
        </w:rPr>
        <w:t>Sharon D. Morrison</w:t>
      </w:r>
      <w:r w:rsidR="00BA5574">
        <w:rPr>
          <w:rFonts w:cs="Tahoma"/>
          <w:szCs w:val="22"/>
        </w:rPr>
        <w:t>, PhD</w:t>
      </w:r>
      <w:r>
        <w:rPr>
          <w:rFonts w:cs="Tahoma"/>
          <w:szCs w:val="22"/>
        </w:rPr>
        <w:t xml:space="preserve">, </w:t>
      </w:r>
      <w:r w:rsidR="002D0F57" w:rsidRPr="008C0655">
        <w:rPr>
          <w:rFonts w:cs="Tahoma"/>
          <w:szCs w:val="22"/>
        </w:rPr>
        <w:t>Department of Public Health Education,</w:t>
      </w:r>
    </w:p>
    <w:p w14:paraId="5F19C2D0" w14:textId="0859B0E9" w:rsidR="002D0F57" w:rsidRDefault="002D0F57" w:rsidP="00E31FC2">
      <w:pPr>
        <w:ind w:left="2160" w:firstLine="720"/>
        <w:rPr>
          <w:rFonts w:cs="Tahoma"/>
          <w:szCs w:val="22"/>
        </w:rPr>
      </w:pPr>
      <w:r w:rsidRPr="008C0655">
        <w:rPr>
          <w:rFonts w:cs="Tahoma"/>
          <w:szCs w:val="22"/>
        </w:rPr>
        <w:t>437D HHP Building</w:t>
      </w:r>
    </w:p>
    <w:p w14:paraId="7A5389BD" w14:textId="7A05ECD1" w:rsidR="002D0F57" w:rsidRDefault="002D0F57" w:rsidP="004A0B49">
      <w:pPr>
        <w:rPr>
          <w:rFonts w:cs="Tahoma"/>
          <w:szCs w:val="22"/>
        </w:rPr>
      </w:pPr>
      <w:r w:rsidRPr="002D0F57">
        <w:rPr>
          <w:rFonts w:cs="Tahoma"/>
          <w:b/>
          <w:szCs w:val="22"/>
        </w:rPr>
        <w:t>Email:</w:t>
      </w:r>
      <w:r w:rsidRPr="002D0F57">
        <w:rPr>
          <w:rFonts w:cs="Tahoma"/>
          <w:b/>
          <w:szCs w:val="22"/>
        </w:rPr>
        <w:tab/>
      </w:r>
      <w:r>
        <w:rPr>
          <w:rFonts w:cs="Tahoma"/>
          <w:szCs w:val="22"/>
        </w:rPr>
        <w:tab/>
      </w:r>
      <w:r>
        <w:rPr>
          <w:rFonts w:cs="Tahoma"/>
          <w:szCs w:val="22"/>
        </w:rPr>
        <w:tab/>
      </w:r>
      <w:r w:rsidR="00E31FC2">
        <w:rPr>
          <w:rFonts w:cs="Tahoma"/>
          <w:szCs w:val="22"/>
        </w:rPr>
        <w:tab/>
      </w:r>
      <w:r>
        <w:rPr>
          <w:rFonts w:cs="Tahoma"/>
          <w:szCs w:val="22"/>
        </w:rPr>
        <w:t>sdmorri2@uncg.edu</w:t>
      </w:r>
    </w:p>
    <w:p w14:paraId="71D8123D" w14:textId="505AF52D" w:rsidR="002D0F57" w:rsidRPr="008C0655" w:rsidRDefault="002D0F57" w:rsidP="002D0F57">
      <w:pPr>
        <w:rPr>
          <w:rFonts w:cs="Tahoma"/>
          <w:szCs w:val="22"/>
        </w:rPr>
      </w:pPr>
      <w:r w:rsidRPr="008C0655">
        <w:rPr>
          <w:rFonts w:cs="Tahoma"/>
          <w:b/>
          <w:szCs w:val="22"/>
        </w:rPr>
        <w:t>Phone</w:t>
      </w:r>
      <w:r w:rsidRPr="008C0655">
        <w:rPr>
          <w:rFonts w:cs="Tahoma"/>
          <w:szCs w:val="22"/>
        </w:rPr>
        <w:t>:</w:t>
      </w:r>
      <w:r w:rsidRPr="008C0655">
        <w:rPr>
          <w:rFonts w:cs="Tahoma"/>
          <w:szCs w:val="22"/>
        </w:rPr>
        <w:tab/>
      </w:r>
      <w:r w:rsidRPr="008C0655">
        <w:rPr>
          <w:rFonts w:cs="Tahoma"/>
          <w:szCs w:val="22"/>
        </w:rPr>
        <w:tab/>
      </w:r>
      <w:r w:rsidR="00E31FC2">
        <w:rPr>
          <w:rFonts w:cs="Tahoma"/>
          <w:szCs w:val="22"/>
        </w:rPr>
        <w:tab/>
      </w:r>
      <w:r w:rsidRPr="008C0655">
        <w:rPr>
          <w:rFonts w:cs="Tahoma"/>
          <w:szCs w:val="22"/>
        </w:rPr>
        <w:t>(336) 334-3243</w:t>
      </w:r>
    </w:p>
    <w:p w14:paraId="0940B4A9" w14:textId="4C7CA4E0" w:rsidR="002D0F57" w:rsidRPr="008C0655" w:rsidRDefault="002D0F57" w:rsidP="002D0F57">
      <w:pPr>
        <w:rPr>
          <w:rFonts w:cs="Tahoma"/>
          <w:szCs w:val="22"/>
        </w:rPr>
      </w:pPr>
      <w:r w:rsidRPr="008C0655">
        <w:rPr>
          <w:rFonts w:cs="Tahoma"/>
          <w:b/>
          <w:szCs w:val="22"/>
        </w:rPr>
        <w:t>Fax</w:t>
      </w:r>
      <w:r w:rsidRPr="008C0655">
        <w:rPr>
          <w:rFonts w:cs="Tahoma"/>
          <w:szCs w:val="22"/>
        </w:rPr>
        <w:t>:</w:t>
      </w:r>
      <w:r w:rsidRPr="008C0655">
        <w:rPr>
          <w:rFonts w:cs="Tahoma"/>
          <w:szCs w:val="22"/>
        </w:rPr>
        <w:tab/>
      </w:r>
      <w:r w:rsidRPr="008C0655">
        <w:rPr>
          <w:rFonts w:cs="Tahoma"/>
          <w:szCs w:val="22"/>
        </w:rPr>
        <w:tab/>
      </w:r>
      <w:r w:rsidRPr="008C0655">
        <w:rPr>
          <w:rFonts w:cs="Tahoma"/>
          <w:szCs w:val="22"/>
        </w:rPr>
        <w:tab/>
      </w:r>
      <w:r w:rsidR="00E31FC2">
        <w:rPr>
          <w:rFonts w:cs="Tahoma"/>
          <w:szCs w:val="22"/>
        </w:rPr>
        <w:tab/>
      </w:r>
      <w:r w:rsidRPr="008C0655">
        <w:rPr>
          <w:rFonts w:cs="Tahoma"/>
          <w:szCs w:val="22"/>
        </w:rPr>
        <w:t>(336) 256-1158</w:t>
      </w:r>
    </w:p>
    <w:p w14:paraId="125F6CAC" w14:textId="64CE03EF" w:rsidR="002D0F57" w:rsidRDefault="00E31FC2" w:rsidP="004A0B49">
      <w:pPr>
        <w:rPr>
          <w:rFonts w:cs="Tahoma"/>
          <w:szCs w:val="22"/>
        </w:rPr>
      </w:pPr>
      <w:r>
        <w:rPr>
          <w:rFonts w:cs="Tahoma"/>
          <w:szCs w:val="22"/>
        </w:rPr>
        <w:tab/>
      </w:r>
      <w:r>
        <w:rPr>
          <w:rFonts w:cs="Tahoma"/>
          <w:szCs w:val="22"/>
        </w:rPr>
        <w:tab/>
      </w:r>
      <w:r>
        <w:rPr>
          <w:rFonts w:cs="Tahoma"/>
          <w:szCs w:val="22"/>
        </w:rPr>
        <w:tab/>
      </w:r>
      <w:r>
        <w:rPr>
          <w:rFonts w:cs="Tahoma"/>
          <w:szCs w:val="22"/>
        </w:rPr>
        <w:tab/>
      </w:r>
      <w:r>
        <w:rPr>
          <w:rFonts w:cs="Tahoma"/>
          <w:szCs w:val="22"/>
        </w:rPr>
        <w:tab/>
      </w:r>
      <w:r>
        <w:rPr>
          <w:rFonts w:cs="Tahoma"/>
          <w:szCs w:val="22"/>
        </w:rPr>
        <w:tab/>
      </w:r>
    </w:p>
    <w:p w14:paraId="22A10657" w14:textId="315A992C" w:rsidR="004A0B49" w:rsidRPr="00E31FC2" w:rsidRDefault="00EA76D6" w:rsidP="004A0B49">
      <w:r>
        <w:rPr>
          <w:rFonts w:cs="Tahoma"/>
          <w:b/>
          <w:szCs w:val="22"/>
        </w:rPr>
        <w:t>Course e</w:t>
      </w:r>
      <w:r w:rsidR="004A0B49" w:rsidRPr="008C0655">
        <w:rPr>
          <w:rFonts w:cs="Tahoma"/>
          <w:b/>
          <w:szCs w:val="22"/>
        </w:rPr>
        <w:t>-mail</w:t>
      </w:r>
      <w:r w:rsidR="004A0B49" w:rsidRPr="008C0655">
        <w:rPr>
          <w:rFonts w:cs="Tahoma"/>
          <w:szCs w:val="22"/>
        </w:rPr>
        <w:t>:</w:t>
      </w:r>
      <w:r w:rsidR="004A0B49" w:rsidRPr="008C0655">
        <w:rPr>
          <w:rFonts w:cs="Tahoma"/>
          <w:szCs w:val="22"/>
        </w:rPr>
        <w:tab/>
      </w:r>
      <w:r w:rsidR="00E31FC2">
        <w:rPr>
          <w:rFonts w:cs="Tahoma"/>
          <w:szCs w:val="22"/>
        </w:rPr>
        <w:tab/>
      </w:r>
      <w:hyperlink r:id="rId13" w:history="1">
        <w:r w:rsidR="004A0B49" w:rsidRPr="008C0655">
          <w:rPr>
            <w:rStyle w:val="Hyperlink"/>
            <w:rFonts w:cs="Tahoma"/>
            <w:szCs w:val="22"/>
          </w:rPr>
          <w:t>classgta@uncg.edu</w:t>
        </w:r>
      </w:hyperlink>
    </w:p>
    <w:p w14:paraId="167D0EE6" w14:textId="7BB2EC72" w:rsidR="004A0B49" w:rsidRPr="008C0655" w:rsidRDefault="004A0B49" w:rsidP="004A0B49">
      <w:pPr>
        <w:rPr>
          <w:rFonts w:cs="Tahoma"/>
          <w:b/>
          <w:szCs w:val="22"/>
        </w:rPr>
      </w:pPr>
      <w:r w:rsidRPr="008C0655">
        <w:rPr>
          <w:rFonts w:cs="Tahoma"/>
          <w:b/>
          <w:bCs/>
          <w:szCs w:val="22"/>
        </w:rPr>
        <w:t>Class times:</w:t>
      </w:r>
      <w:r w:rsidRPr="008C0655">
        <w:rPr>
          <w:rFonts w:cs="Tahoma"/>
          <w:b/>
          <w:bCs/>
          <w:szCs w:val="22"/>
        </w:rPr>
        <w:tab/>
      </w:r>
      <w:r w:rsidRPr="008C0655">
        <w:rPr>
          <w:rFonts w:cs="Tahoma"/>
          <w:szCs w:val="22"/>
        </w:rPr>
        <w:tab/>
      </w:r>
      <w:r w:rsidR="00E31FC2">
        <w:rPr>
          <w:rFonts w:cs="Tahoma"/>
          <w:szCs w:val="22"/>
        </w:rPr>
        <w:tab/>
      </w:r>
      <w:r w:rsidR="00A96635">
        <w:rPr>
          <w:rFonts w:cs="Tahoma"/>
          <w:szCs w:val="22"/>
        </w:rPr>
        <w:t>M &amp; W</w:t>
      </w:r>
      <w:r w:rsidR="00A72D9A">
        <w:rPr>
          <w:rFonts w:cs="Tahoma"/>
          <w:szCs w:val="22"/>
        </w:rPr>
        <w:t xml:space="preserve">, </w:t>
      </w:r>
      <w:r w:rsidR="00A96635">
        <w:rPr>
          <w:rFonts w:cs="Tahoma"/>
          <w:szCs w:val="22"/>
        </w:rPr>
        <w:t>3:</w:t>
      </w:r>
      <w:r w:rsidR="00A96635" w:rsidRPr="00A96635">
        <w:rPr>
          <w:rFonts w:cs="Tahoma"/>
          <w:szCs w:val="22"/>
        </w:rPr>
        <w:t>30-4:45pm</w:t>
      </w:r>
    </w:p>
    <w:p w14:paraId="56B1587B" w14:textId="1A25CBD9" w:rsidR="004A0B49" w:rsidRPr="008C0655" w:rsidRDefault="004A0B49" w:rsidP="004A0B49">
      <w:pPr>
        <w:rPr>
          <w:rFonts w:cs="Tahoma"/>
          <w:b/>
          <w:szCs w:val="22"/>
        </w:rPr>
      </w:pPr>
      <w:r w:rsidRPr="008C0655">
        <w:rPr>
          <w:rFonts w:cs="Tahoma"/>
          <w:b/>
          <w:szCs w:val="22"/>
        </w:rPr>
        <w:t>Location:</w:t>
      </w:r>
      <w:r w:rsidRPr="008C0655">
        <w:rPr>
          <w:rFonts w:cs="Tahoma"/>
          <w:b/>
          <w:szCs w:val="22"/>
        </w:rPr>
        <w:tab/>
      </w:r>
      <w:r w:rsidRPr="008C0655">
        <w:rPr>
          <w:rFonts w:cs="Tahoma"/>
          <w:b/>
          <w:szCs w:val="22"/>
        </w:rPr>
        <w:tab/>
      </w:r>
      <w:r w:rsidR="00E31FC2">
        <w:rPr>
          <w:rFonts w:cs="Tahoma"/>
          <w:b/>
          <w:szCs w:val="22"/>
        </w:rPr>
        <w:tab/>
      </w:r>
      <w:r w:rsidR="00EA76D6">
        <w:rPr>
          <w:rFonts w:cs="Tahoma"/>
          <w:b/>
          <w:szCs w:val="22"/>
        </w:rPr>
        <w:t>TBD</w:t>
      </w:r>
      <w:r w:rsidR="006C3F5E">
        <w:rPr>
          <w:rFonts w:cs="Tahoma"/>
          <w:b/>
          <w:szCs w:val="22"/>
        </w:rPr>
        <w:t xml:space="preserve">  </w:t>
      </w:r>
    </w:p>
    <w:p w14:paraId="6C9C5919" w14:textId="370A162E" w:rsidR="004A0B49" w:rsidRPr="008C0655" w:rsidRDefault="004A0B49" w:rsidP="00E43677">
      <w:pPr>
        <w:ind w:left="720" w:hanging="720"/>
        <w:rPr>
          <w:rFonts w:cs="Tahoma"/>
          <w:szCs w:val="22"/>
        </w:rPr>
      </w:pPr>
      <w:r w:rsidRPr="008C0655">
        <w:rPr>
          <w:rFonts w:cs="Tahoma"/>
          <w:b/>
          <w:szCs w:val="22"/>
        </w:rPr>
        <w:t>Office Hours</w:t>
      </w:r>
      <w:r w:rsidRPr="008C0655">
        <w:rPr>
          <w:rFonts w:cs="Tahoma"/>
          <w:szCs w:val="22"/>
        </w:rPr>
        <w:t>:</w:t>
      </w:r>
      <w:r w:rsidRPr="008C0655">
        <w:rPr>
          <w:rFonts w:cs="Tahoma"/>
          <w:szCs w:val="22"/>
        </w:rPr>
        <w:tab/>
      </w:r>
      <w:r w:rsidR="00E31FC2">
        <w:rPr>
          <w:rFonts w:cs="Tahoma"/>
          <w:szCs w:val="22"/>
        </w:rPr>
        <w:tab/>
      </w:r>
      <w:r w:rsidR="00A96635">
        <w:rPr>
          <w:rFonts w:cs="Tahoma"/>
          <w:szCs w:val="22"/>
        </w:rPr>
        <w:t>M &amp; W</w:t>
      </w:r>
      <w:r w:rsidR="00A72D9A">
        <w:rPr>
          <w:rFonts w:cs="Tahoma"/>
          <w:szCs w:val="22"/>
        </w:rPr>
        <w:t>,</w:t>
      </w:r>
      <w:r w:rsidR="00A96635">
        <w:rPr>
          <w:rFonts w:cs="Tahoma"/>
          <w:szCs w:val="22"/>
        </w:rPr>
        <w:t xml:space="preserve"> 1:30pm-3:00pm</w:t>
      </w:r>
      <w:r w:rsidR="00EA76D6">
        <w:rPr>
          <w:rFonts w:cs="Tahoma"/>
          <w:szCs w:val="22"/>
        </w:rPr>
        <w:t xml:space="preserve"> and</w:t>
      </w:r>
      <w:r w:rsidR="00E43677" w:rsidRPr="008C0655">
        <w:rPr>
          <w:rFonts w:cs="Tahoma"/>
          <w:szCs w:val="22"/>
        </w:rPr>
        <w:t xml:space="preserve"> b</w:t>
      </w:r>
      <w:r w:rsidRPr="008C0655">
        <w:rPr>
          <w:rFonts w:cs="Tahoma"/>
          <w:szCs w:val="22"/>
        </w:rPr>
        <w:t>y appointment</w:t>
      </w:r>
    </w:p>
    <w:p w14:paraId="4512FBEF" w14:textId="77777777" w:rsidR="006C3F5E" w:rsidRPr="006C3F5E" w:rsidRDefault="006C3F5E" w:rsidP="006C3F5E">
      <w:pPr>
        <w:pBdr>
          <w:bottom w:val="single" w:sz="12" w:space="1" w:color="000000"/>
        </w:pBdr>
        <w:rPr>
          <w:color w:val="000000"/>
        </w:rPr>
      </w:pPr>
    </w:p>
    <w:p w14:paraId="0457D060" w14:textId="30D4A8E3" w:rsidR="00500B92" w:rsidRPr="002F2B5F" w:rsidRDefault="00D55E26" w:rsidP="008C0655">
      <w:pPr>
        <w:rPr>
          <w:rFonts w:asciiTheme="majorHAnsi" w:hAnsiTheme="majorHAnsi" w:cs="Tahoma"/>
          <w:sz w:val="24"/>
        </w:rPr>
      </w:pPr>
      <w:r>
        <w:rPr>
          <w:rFonts w:asciiTheme="majorHAnsi" w:hAnsiTheme="majorHAnsi" w:cs="Tahoma"/>
          <w:b/>
          <w:bCs/>
          <w:sz w:val="24"/>
        </w:rPr>
        <w:t>Course purpose/Catalog Description</w:t>
      </w:r>
      <w:r w:rsidR="008C0655" w:rsidRPr="002F2B5F">
        <w:rPr>
          <w:rFonts w:asciiTheme="majorHAnsi" w:hAnsiTheme="majorHAnsi" w:cs="Tahoma"/>
          <w:b/>
          <w:bCs/>
          <w:sz w:val="24"/>
        </w:rPr>
        <w:t xml:space="preserve">: </w:t>
      </w:r>
      <w:r w:rsidR="004778F2" w:rsidRPr="002F2B5F">
        <w:rPr>
          <w:rFonts w:asciiTheme="majorHAnsi" w:hAnsiTheme="majorHAnsi" w:cs="Tahoma"/>
          <w:sz w:val="24"/>
        </w:rPr>
        <w:t>Study</w:t>
      </w:r>
      <w:r w:rsidR="008C0655" w:rsidRPr="002F2B5F">
        <w:rPr>
          <w:rFonts w:asciiTheme="majorHAnsi" w:hAnsiTheme="majorHAnsi" w:cs="Tahoma"/>
          <w:sz w:val="24"/>
        </w:rPr>
        <w:t xml:space="preserve"> </w:t>
      </w:r>
      <w:r w:rsidR="00F32B29" w:rsidRPr="002F2B5F">
        <w:rPr>
          <w:rFonts w:asciiTheme="majorHAnsi" w:hAnsiTheme="majorHAnsi" w:cs="Tahoma"/>
          <w:sz w:val="24"/>
        </w:rPr>
        <w:t>of disease burden</w:t>
      </w:r>
      <w:r w:rsidR="00044411" w:rsidRPr="002F2B5F">
        <w:rPr>
          <w:rFonts w:asciiTheme="majorHAnsi" w:hAnsiTheme="majorHAnsi" w:cs="Tahoma"/>
          <w:sz w:val="24"/>
        </w:rPr>
        <w:t xml:space="preserve"> </w:t>
      </w:r>
      <w:r w:rsidR="008C0655" w:rsidRPr="002F2B5F">
        <w:rPr>
          <w:rFonts w:asciiTheme="majorHAnsi" w:hAnsiTheme="majorHAnsi" w:cs="Tahoma"/>
          <w:sz w:val="24"/>
        </w:rPr>
        <w:t xml:space="preserve">and health </w:t>
      </w:r>
      <w:r w:rsidR="00F32B29" w:rsidRPr="002F2B5F">
        <w:rPr>
          <w:rFonts w:asciiTheme="majorHAnsi" w:hAnsiTheme="majorHAnsi" w:cs="Tahoma"/>
          <w:sz w:val="24"/>
        </w:rPr>
        <w:t xml:space="preserve">systems in high, middle and low- income </w:t>
      </w:r>
      <w:r w:rsidR="00044411" w:rsidRPr="002F2B5F">
        <w:rPr>
          <w:rFonts w:asciiTheme="majorHAnsi" w:hAnsiTheme="majorHAnsi" w:cs="Tahoma"/>
          <w:sz w:val="24"/>
        </w:rPr>
        <w:t>countries</w:t>
      </w:r>
      <w:r w:rsidR="00500B92" w:rsidRPr="002F2B5F">
        <w:rPr>
          <w:rFonts w:asciiTheme="majorHAnsi" w:hAnsiTheme="majorHAnsi" w:cs="Tahoma"/>
          <w:sz w:val="24"/>
        </w:rPr>
        <w:t xml:space="preserve">. Emphasis on </w:t>
      </w:r>
      <w:r w:rsidR="00500B92" w:rsidRPr="002F2B5F">
        <w:rPr>
          <w:rFonts w:asciiTheme="majorHAnsi" w:hAnsiTheme="majorHAnsi" w:cs="Helvetica Neue"/>
          <w:color w:val="343434"/>
          <w:sz w:val="24"/>
        </w:rPr>
        <w:t xml:space="preserve">challenges and public health and entrepreneurial approaches to </w:t>
      </w:r>
      <w:r w:rsidR="00044411" w:rsidRPr="002F2B5F">
        <w:rPr>
          <w:rFonts w:asciiTheme="majorHAnsi" w:hAnsiTheme="majorHAnsi" w:cs="Helvetica Neue"/>
          <w:color w:val="343434"/>
          <w:sz w:val="24"/>
        </w:rPr>
        <w:t>improvements</w:t>
      </w:r>
      <w:r w:rsidR="00500B92" w:rsidRPr="002F2B5F">
        <w:rPr>
          <w:rFonts w:asciiTheme="majorHAnsi" w:hAnsiTheme="majorHAnsi" w:cs="Helvetica Neue"/>
          <w:color w:val="343434"/>
          <w:sz w:val="24"/>
        </w:rPr>
        <w:t xml:space="preserve"> in resource-constrained and emerging nations.</w:t>
      </w:r>
      <w:r w:rsidR="00500B92" w:rsidRPr="002F2B5F">
        <w:rPr>
          <w:rFonts w:asciiTheme="majorHAnsi" w:hAnsiTheme="majorHAnsi" w:cs="Tahoma"/>
          <w:sz w:val="24"/>
        </w:rPr>
        <w:t xml:space="preserve"> </w:t>
      </w:r>
    </w:p>
    <w:p w14:paraId="541872C7" w14:textId="77777777" w:rsidR="00BE18BC" w:rsidRPr="002F2B5F" w:rsidRDefault="00BE18BC" w:rsidP="008C0655">
      <w:pPr>
        <w:rPr>
          <w:rFonts w:asciiTheme="majorHAnsi" w:hAnsiTheme="majorHAnsi" w:cs="Tahoma"/>
          <w:b/>
          <w:sz w:val="24"/>
        </w:rPr>
      </w:pPr>
    </w:p>
    <w:p w14:paraId="48F816BB" w14:textId="4FB6E052" w:rsidR="008C0655" w:rsidRPr="002F2B5F" w:rsidRDefault="008C0655" w:rsidP="008C0655">
      <w:pPr>
        <w:rPr>
          <w:rFonts w:asciiTheme="majorHAnsi" w:hAnsiTheme="majorHAnsi" w:cs="Tahoma"/>
          <w:sz w:val="24"/>
        </w:rPr>
      </w:pPr>
      <w:r w:rsidRPr="002F2B5F">
        <w:rPr>
          <w:rFonts w:asciiTheme="majorHAnsi" w:hAnsiTheme="majorHAnsi" w:cs="Tahoma"/>
          <w:b/>
          <w:sz w:val="24"/>
        </w:rPr>
        <w:t xml:space="preserve">STUDENT LEARNING OUTCOMES (SLOs): </w:t>
      </w:r>
      <w:r w:rsidRPr="002F2B5F">
        <w:rPr>
          <w:rFonts w:asciiTheme="majorHAnsi" w:hAnsiTheme="majorHAnsi" w:cs="Tahoma"/>
          <w:sz w:val="24"/>
        </w:rPr>
        <w:t xml:space="preserve">At the end of this course </w:t>
      </w:r>
      <w:r w:rsidR="00861E0F">
        <w:rPr>
          <w:rFonts w:asciiTheme="majorHAnsi" w:hAnsiTheme="majorHAnsi" w:cs="Tahoma"/>
          <w:sz w:val="24"/>
        </w:rPr>
        <w:t>you</w:t>
      </w:r>
      <w:r w:rsidRPr="002F2B5F">
        <w:rPr>
          <w:rFonts w:asciiTheme="majorHAnsi" w:hAnsiTheme="majorHAnsi" w:cs="Tahoma"/>
          <w:sz w:val="24"/>
        </w:rPr>
        <w:t xml:space="preserve"> will be able to,</w:t>
      </w:r>
    </w:p>
    <w:p w14:paraId="708CE6FC" w14:textId="77777777" w:rsidR="008C0655" w:rsidRPr="002F2B5F" w:rsidRDefault="008C0655" w:rsidP="008C0655">
      <w:pPr>
        <w:rPr>
          <w:rFonts w:asciiTheme="majorHAnsi" w:hAnsiTheme="majorHAnsi" w:cs="Tahoma"/>
          <w:sz w:val="24"/>
        </w:rPr>
      </w:pPr>
    </w:p>
    <w:p w14:paraId="688656B1" w14:textId="77777777" w:rsidR="008C0655" w:rsidRPr="002F2B5F" w:rsidRDefault="008C0655" w:rsidP="008C0655">
      <w:pPr>
        <w:numPr>
          <w:ilvl w:val="0"/>
          <w:numId w:val="1"/>
        </w:numPr>
        <w:rPr>
          <w:rFonts w:asciiTheme="majorHAnsi" w:hAnsiTheme="majorHAnsi" w:cs="Tahoma"/>
          <w:color w:val="000000"/>
          <w:sz w:val="24"/>
        </w:rPr>
      </w:pPr>
      <w:r w:rsidRPr="002F2B5F">
        <w:rPr>
          <w:rFonts w:asciiTheme="majorHAnsi" w:hAnsiTheme="majorHAnsi" w:cs="Tahoma"/>
          <w:color w:val="000000"/>
          <w:sz w:val="24"/>
        </w:rPr>
        <w:t xml:space="preserve">Define and describe </w:t>
      </w:r>
      <w:r w:rsidR="00A85638" w:rsidRPr="002F2B5F">
        <w:rPr>
          <w:rFonts w:asciiTheme="majorHAnsi" w:hAnsiTheme="majorHAnsi" w:cs="Tahoma"/>
          <w:color w:val="000000"/>
          <w:sz w:val="24"/>
        </w:rPr>
        <w:t xml:space="preserve">global health concepts: </w:t>
      </w:r>
      <w:r w:rsidR="00BE19ED" w:rsidRPr="002F2B5F">
        <w:rPr>
          <w:rFonts w:asciiTheme="majorHAnsi" w:hAnsiTheme="majorHAnsi" w:cs="Tahoma"/>
          <w:color w:val="000000"/>
          <w:sz w:val="24"/>
        </w:rPr>
        <w:t xml:space="preserve">health status measures, health adjusted life expectancy (HALE), disability-adjusted life years (DALYs), burden of disease, </w:t>
      </w:r>
      <w:r w:rsidR="00A85638" w:rsidRPr="002F2B5F">
        <w:rPr>
          <w:rFonts w:asciiTheme="majorHAnsi" w:hAnsiTheme="majorHAnsi" w:cs="Tahoma"/>
          <w:color w:val="000000"/>
          <w:sz w:val="24"/>
        </w:rPr>
        <w:t>demographic and epidemiologic</w:t>
      </w:r>
      <w:r w:rsidR="00DA7754" w:rsidRPr="002F2B5F">
        <w:rPr>
          <w:rFonts w:asciiTheme="majorHAnsi" w:hAnsiTheme="majorHAnsi" w:cs="Tahoma"/>
          <w:color w:val="000000"/>
          <w:sz w:val="24"/>
        </w:rPr>
        <w:t xml:space="preserve"> transition</w:t>
      </w:r>
      <w:r w:rsidR="00A85638" w:rsidRPr="002F2B5F">
        <w:rPr>
          <w:rFonts w:asciiTheme="majorHAnsi" w:hAnsiTheme="majorHAnsi" w:cs="Tahoma"/>
          <w:color w:val="000000"/>
          <w:sz w:val="24"/>
        </w:rPr>
        <w:t xml:space="preserve"> </w:t>
      </w:r>
    </w:p>
    <w:p w14:paraId="04B8BBF7" w14:textId="77777777" w:rsidR="008C0655" w:rsidRPr="002F2B5F" w:rsidRDefault="000F4D62" w:rsidP="008C0655">
      <w:pPr>
        <w:numPr>
          <w:ilvl w:val="0"/>
          <w:numId w:val="1"/>
        </w:numPr>
        <w:rPr>
          <w:rFonts w:asciiTheme="majorHAnsi" w:hAnsiTheme="majorHAnsi" w:cs="Tahoma"/>
          <w:color w:val="000000"/>
          <w:sz w:val="24"/>
        </w:rPr>
      </w:pPr>
      <w:r w:rsidRPr="002F2B5F">
        <w:rPr>
          <w:rFonts w:asciiTheme="majorHAnsi" w:hAnsiTheme="majorHAnsi" w:cs="Tahoma"/>
          <w:color w:val="000000"/>
          <w:sz w:val="24"/>
        </w:rPr>
        <w:t>Analyze the</w:t>
      </w:r>
      <w:r w:rsidR="00A85638" w:rsidRPr="002F2B5F">
        <w:rPr>
          <w:rFonts w:asciiTheme="majorHAnsi" w:hAnsiTheme="majorHAnsi" w:cs="Tahoma"/>
          <w:color w:val="000000"/>
          <w:sz w:val="24"/>
        </w:rPr>
        <w:t xml:space="preserve"> </w:t>
      </w:r>
      <w:r w:rsidR="00485CD3" w:rsidRPr="002F2B5F">
        <w:rPr>
          <w:rFonts w:asciiTheme="majorHAnsi" w:hAnsiTheme="majorHAnsi" w:cs="Tahoma"/>
          <w:color w:val="000000"/>
          <w:sz w:val="24"/>
        </w:rPr>
        <w:t xml:space="preserve">impact of </w:t>
      </w:r>
      <w:r w:rsidR="00A85638" w:rsidRPr="002F2B5F">
        <w:rPr>
          <w:rFonts w:asciiTheme="majorHAnsi" w:hAnsiTheme="majorHAnsi" w:cs="Tahoma"/>
          <w:color w:val="000000"/>
          <w:sz w:val="24"/>
        </w:rPr>
        <w:t xml:space="preserve">social, economic and cultural </w:t>
      </w:r>
      <w:r w:rsidR="00BE19ED" w:rsidRPr="002F2B5F">
        <w:rPr>
          <w:rFonts w:asciiTheme="majorHAnsi" w:hAnsiTheme="majorHAnsi" w:cs="Tahoma"/>
          <w:color w:val="000000"/>
          <w:sz w:val="24"/>
        </w:rPr>
        <w:t xml:space="preserve">factors </w:t>
      </w:r>
      <w:r w:rsidR="005D310C" w:rsidRPr="002F2B5F">
        <w:rPr>
          <w:rFonts w:asciiTheme="majorHAnsi" w:hAnsiTheme="majorHAnsi" w:cs="Tahoma"/>
          <w:color w:val="000000"/>
          <w:sz w:val="24"/>
        </w:rPr>
        <w:t>on</w:t>
      </w:r>
      <w:r w:rsidR="00485CD3" w:rsidRPr="002F2B5F">
        <w:rPr>
          <w:rFonts w:asciiTheme="majorHAnsi" w:hAnsiTheme="majorHAnsi" w:cs="Tahoma"/>
          <w:color w:val="000000"/>
          <w:sz w:val="24"/>
        </w:rPr>
        <w:t xml:space="preserve"> health </w:t>
      </w:r>
      <w:r w:rsidR="00BE19ED" w:rsidRPr="002F2B5F">
        <w:rPr>
          <w:rFonts w:asciiTheme="majorHAnsi" w:hAnsiTheme="majorHAnsi" w:cs="Tahoma"/>
          <w:color w:val="000000"/>
          <w:sz w:val="24"/>
        </w:rPr>
        <w:t>vulnerability, morbidity and mortality</w:t>
      </w:r>
      <w:r w:rsidR="00397472" w:rsidRPr="002F2B5F">
        <w:rPr>
          <w:rFonts w:asciiTheme="majorHAnsi" w:hAnsiTheme="majorHAnsi" w:cs="Tahoma"/>
          <w:color w:val="000000"/>
          <w:sz w:val="24"/>
        </w:rPr>
        <w:t xml:space="preserve"> </w:t>
      </w:r>
      <w:r w:rsidR="00485CD3" w:rsidRPr="002F2B5F">
        <w:rPr>
          <w:rFonts w:asciiTheme="majorHAnsi" w:hAnsiTheme="majorHAnsi" w:cs="Tahoma"/>
          <w:color w:val="000000"/>
          <w:sz w:val="24"/>
        </w:rPr>
        <w:t xml:space="preserve">in </w:t>
      </w:r>
      <w:r w:rsidR="005D310C" w:rsidRPr="002F2B5F">
        <w:rPr>
          <w:rFonts w:asciiTheme="majorHAnsi" w:hAnsiTheme="majorHAnsi" w:cs="Tahoma"/>
          <w:color w:val="000000"/>
          <w:sz w:val="24"/>
        </w:rPr>
        <w:t>world populations</w:t>
      </w:r>
    </w:p>
    <w:p w14:paraId="3E0FA947" w14:textId="4F2B6A2B" w:rsidR="00397472" w:rsidRPr="002F2B5F" w:rsidRDefault="008C0655" w:rsidP="008C0655">
      <w:pPr>
        <w:numPr>
          <w:ilvl w:val="0"/>
          <w:numId w:val="1"/>
        </w:numPr>
        <w:ind w:right="-180"/>
        <w:rPr>
          <w:rFonts w:asciiTheme="majorHAnsi" w:hAnsiTheme="majorHAnsi" w:cs="Tahoma"/>
          <w:sz w:val="24"/>
        </w:rPr>
      </w:pPr>
      <w:r w:rsidRPr="002F2B5F">
        <w:rPr>
          <w:rFonts w:asciiTheme="majorHAnsi" w:hAnsiTheme="majorHAnsi" w:cs="Tahoma"/>
          <w:sz w:val="24"/>
        </w:rPr>
        <w:t xml:space="preserve">Describe diseases and conditions responsible for morbidity and mortality </w:t>
      </w:r>
      <w:r w:rsidR="0038723F" w:rsidRPr="002F2B5F">
        <w:rPr>
          <w:rFonts w:asciiTheme="majorHAnsi" w:hAnsiTheme="majorHAnsi" w:cs="Tahoma"/>
          <w:sz w:val="24"/>
        </w:rPr>
        <w:t xml:space="preserve">in </w:t>
      </w:r>
      <w:r w:rsidR="00F818E5">
        <w:rPr>
          <w:rFonts w:asciiTheme="majorHAnsi" w:hAnsiTheme="majorHAnsi" w:cs="Tahoma"/>
          <w:sz w:val="24"/>
        </w:rPr>
        <w:t>transnational</w:t>
      </w:r>
      <w:r w:rsidR="0038723F" w:rsidRPr="002F2B5F">
        <w:rPr>
          <w:rFonts w:asciiTheme="majorHAnsi" w:hAnsiTheme="majorHAnsi" w:cs="Tahoma"/>
          <w:sz w:val="24"/>
        </w:rPr>
        <w:t xml:space="preserve"> populations, particularly those in resource-constrained and emerging nat</w:t>
      </w:r>
      <w:r w:rsidRPr="002F2B5F">
        <w:rPr>
          <w:rFonts w:asciiTheme="majorHAnsi" w:hAnsiTheme="majorHAnsi" w:cs="Tahoma"/>
          <w:sz w:val="24"/>
        </w:rPr>
        <w:t xml:space="preserve">ions. </w:t>
      </w:r>
    </w:p>
    <w:p w14:paraId="79DDEB9F" w14:textId="77777777" w:rsidR="00A96635" w:rsidRPr="002F2B5F" w:rsidRDefault="00A96635" w:rsidP="00A96635">
      <w:pPr>
        <w:numPr>
          <w:ilvl w:val="0"/>
          <w:numId w:val="1"/>
        </w:numPr>
        <w:ind w:right="-180"/>
        <w:rPr>
          <w:rFonts w:asciiTheme="majorHAnsi" w:hAnsiTheme="majorHAnsi" w:cs="Tahoma"/>
          <w:sz w:val="24"/>
        </w:rPr>
      </w:pPr>
      <w:r w:rsidRPr="002F2B5F">
        <w:rPr>
          <w:rFonts w:asciiTheme="majorHAnsi" w:hAnsiTheme="majorHAnsi" w:cs="Tahoma"/>
          <w:color w:val="000000"/>
          <w:sz w:val="24"/>
        </w:rPr>
        <w:t xml:space="preserve">Compare health systems in high-, middle- and low-income countries </w:t>
      </w:r>
    </w:p>
    <w:p w14:paraId="51A52301" w14:textId="77777777" w:rsidR="008C0655" w:rsidRPr="002F2B5F" w:rsidRDefault="00397472" w:rsidP="008C0655">
      <w:pPr>
        <w:numPr>
          <w:ilvl w:val="0"/>
          <w:numId w:val="1"/>
        </w:numPr>
        <w:ind w:right="-180"/>
        <w:rPr>
          <w:rFonts w:asciiTheme="majorHAnsi" w:hAnsiTheme="majorHAnsi" w:cs="Tahoma"/>
          <w:sz w:val="24"/>
        </w:rPr>
      </w:pPr>
      <w:r w:rsidRPr="002F2B5F">
        <w:rPr>
          <w:rFonts w:asciiTheme="majorHAnsi" w:hAnsiTheme="majorHAnsi" w:cs="Tahoma"/>
          <w:sz w:val="24"/>
        </w:rPr>
        <w:t xml:space="preserve">Describe </w:t>
      </w:r>
      <w:r w:rsidR="000F4D62" w:rsidRPr="002F2B5F">
        <w:rPr>
          <w:rFonts w:asciiTheme="majorHAnsi" w:hAnsiTheme="majorHAnsi" w:cs="Tahoma"/>
          <w:sz w:val="24"/>
        </w:rPr>
        <w:t xml:space="preserve">scientific and technological advancements and key </w:t>
      </w:r>
      <w:r w:rsidRPr="002F2B5F">
        <w:rPr>
          <w:rFonts w:asciiTheme="majorHAnsi" w:hAnsiTheme="majorHAnsi" w:cs="Tahoma"/>
          <w:sz w:val="24"/>
        </w:rPr>
        <w:t>organiz</w:t>
      </w:r>
      <w:r w:rsidR="00DA7754" w:rsidRPr="002F2B5F">
        <w:rPr>
          <w:rFonts w:asciiTheme="majorHAnsi" w:hAnsiTheme="majorHAnsi" w:cs="Tahoma"/>
          <w:sz w:val="24"/>
        </w:rPr>
        <w:t>ational actors in global health</w:t>
      </w:r>
    </w:p>
    <w:p w14:paraId="473CBB19" w14:textId="77777777" w:rsidR="008C0655" w:rsidRPr="002F2B5F" w:rsidRDefault="00DA7754" w:rsidP="008C0655">
      <w:pPr>
        <w:numPr>
          <w:ilvl w:val="0"/>
          <w:numId w:val="1"/>
        </w:numPr>
        <w:ind w:right="-180"/>
        <w:rPr>
          <w:rFonts w:asciiTheme="majorHAnsi" w:hAnsiTheme="majorHAnsi" w:cs="Tahoma"/>
          <w:sz w:val="24"/>
        </w:rPr>
      </w:pPr>
      <w:r w:rsidRPr="002F2B5F">
        <w:rPr>
          <w:rFonts w:asciiTheme="majorHAnsi" w:hAnsiTheme="majorHAnsi" w:cs="Tahoma"/>
          <w:sz w:val="24"/>
        </w:rPr>
        <w:t>Compare</w:t>
      </w:r>
      <w:r w:rsidR="00397472" w:rsidRPr="002F2B5F">
        <w:rPr>
          <w:rFonts w:asciiTheme="majorHAnsi" w:hAnsiTheme="majorHAnsi" w:cs="Tahoma"/>
          <w:sz w:val="24"/>
        </w:rPr>
        <w:t xml:space="preserve"> successful public health approaches to global </w:t>
      </w:r>
      <w:r w:rsidR="008C0655" w:rsidRPr="002F2B5F">
        <w:rPr>
          <w:rFonts w:asciiTheme="majorHAnsi" w:hAnsiTheme="majorHAnsi" w:cs="Tahoma"/>
          <w:sz w:val="24"/>
        </w:rPr>
        <w:t>health problems</w:t>
      </w:r>
    </w:p>
    <w:p w14:paraId="7FE290D5" w14:textId="77777777" w:rsidR="00DA7754" w:rsidRPr="002F2B5F" w:rsidRDefault="00DA7754" w:rsidP="008C0655">
      <w:pPr>
        <w:numPr>
          <w:ilvl w:val="0"/>
          <w:numId w:val="1"/>
        </w:numPr>
        <w:ind w:right="-180"/>
        <w:rPr>
          <w:rFonts w:asciiTheme="majorHAnsi" w:hAnsiTheme="majorHAnsi" w:cs="Tahoma"/>
          <w:sz w:val="24"/>
        </w:rPr>
      </w:pPr>
      <w:r w:rsidRPr="002F2B5F">
        <w:rPr>
          <w:rFonts w:asciiTheme="majorHAnsi" w:hAnsiTheme="majorHAnsi" w:cs="Tahoma"/>
          <w:sz w:val="24"/>
        </w:rPr>
        <w:t>Describe the role of entrepreneurship in global health practice</w:t>
      </w:r>
    </w:p>
    <w:p w14:paraId="44D9BA3C" w14:textId="312322B4" w:rsidR="002573A5" w:rsidRPr="00232EFA" w:rsidRDefault="00596431" w:rsidP="00232EFA">
      <w:pPr>
        <w:numPr>
          <w:ilvl w:val="0"/>
          <w:numId w:val="1"/>
        </w:numPr>
        <w:ind w:right="-180"/>
        <w:rPr>
          <w:rFonts w:asciiTheme="majorHAnsi" w:hAnsiTheme="majorHAnsi" w:cs="Tahoma"/>
          <w:sz w:val="24"/>
        </w:rPr>
      </w:pPr>
      <w:r>
        <w:rPr>
          <w:rFonts w:asciiTheme="majorHAnsi" w:hAnsiTheme="majorHAnsi" w:cs="Tahoma"/>
          <w:sz w:val="24"/>
        </w:rPr>
        <w:lastRenderedPageBreak/>
        <w:t>Evaluate</w:t>
      </w:r>
      <w:r w:rsidR="00DA7754" w:rsidRPr="002F2B5F">
        <w:rPr>
          <w:rFonts w:asciiTheme="majorHAnsi" w:hAnsiTheme="majorHAnsi" w:cs="Tahoma"/>
          <w:sz w:val="24"/>
        </w:rPr>
        <w:t xml:space="preserve"> successful and failed </w:t>
      </w:r>
      <w:r w:rsidR="002573A5" w:rsidRPr="002F2B5F">
        <w:rPr>
          <w:rFonts w:asciiTheme="majorHAnsi" w:hAnsiTheme="majorHAnsi" w:cs="Tahoma"/>
          <w:sz w:val="24"/>
        </w:rPr>
        <w:t xml:space="preserve">global health entrepreneurial </w:t>
      </w:r>
      <w:r w:rsidR="00DA7754" w:rsidRPr="002F2B5F">
        <w:rPr>
          <w:rFonts w:asciiTheme="majorHAnsi" w:hAnsiTheme="majorHAnsi" w:cs="Tahoma"/>
          <w:sz w:val="24"/>
        </w:rPr>
        <w:t>ventures</w:t>
      </w:r>
      <w:r w:rsidR="002573A5" w:rsidRPr="002F2B5F">
        <w:rPr>
          <w:rFonts w:asciiTheme="majorHAnsi" w:hAnsiTheme="majorHAnsi" w:cs="Tahoma"/>
          <w:sz w:val="24"/>
        </w:rPr>
        <w:t xml:space="preserve"> </w:t>
      </w:r>
    </w:p>
    <w:p w14:paraId="6FCA6B35" w14:textId="77777777" w:rsidR="00BA5574" w:rsidRPr="002F2B5F" w:rsidRDefault="00A96635" w:rsidP="00BA5574">
      <w:pPr>
        <w:ind w:right="-180"/>
        <w:rPr>
          <w:rFonts w:asciiTheme="majorHAnsi" w:hAnsiTheme="majorHAnsi" w:cs="Tahoma"/>
          <w:b/>
          <w:sz w:val="24"/>
        </w:rPr>
      </w:pPr>
      <w:r w:rsidRPr="002F2B5F">
        <w:rPr>
          <w:rFonts w:asciiTheme="majorHAnsi" w:hAnsiTheme="majorHAnsi" w:cs="Tahoma"/>
          <w:b/>
          <w:sz w:val="24"/>
        </w:rPr>
        <w:t>S</w:t>
      </w:r>
      <w:r w:rsidR="00DA7754" w:rsidRPr="002F2B5F">
        <w:rPr>
          <w:rFonts w:asciiTheme="majorHAnsi" w:hAnsiTheme="majorHAnsi" w:cs="Tahoma"/>
          <w:b/>
          <w:sz w:val="24"/>
        </w:rPr>
        <w:t>pecific to the Global Nonwestern (GN) marker:</w:t>
      </w:r>
    </w:p>
    <w:p w14:paraId="437FC12C" w14:textId="77777777" w:rsidR="00DA7754" w:rsidRPr="002F2B5F" w:rsidRDefault="00DA7754" w:rsidP="00BA5574">
      <w:pPr>
        <w:ind w:right="-180"/>
        <w:rPr>
          <w:rFonts w:asciiTheme="majorHAnsi" w:hAnsiTheme="majorHAnsi" w:cs="Tahoma"/>
          <w:sz w:val="24"/>
        </w:rPr>
      </w:pPr>
    </w:p>
    <w:p w14:paraId="172284A3" w14:textId="77777777" w:rsidR="00485CD3" w:rsidRPr="0001707F" w:rsidRDefault="00A96635" w:rsidP="005D310C">
      <w:pPr>
        <w:widowControl w:val="0"/>
        <w:tabs>
          <w:tab w:val="left" w:pos="220"/>
          <w:tab w:val="left" w:pos="720"/>
        </w:tabs>
        <w:autoSpaceDE w:val="0"/>
        <w:autoSpaceDN w:val="0"/>
        <w:adjustRightInd w:val="0"/>
        <w:rPr>
          <w:rFonts w:asciiTheme="majorHAnsi" w:hAnsiTheme="majorHAnsi" w:cs="Times"/>
          <w:b/>
          <w:bCs/>
          <w:sz w:val="24"/>
        </w:rPr>
      </w:pPr>
      <w:r w:rsidRPr="0001707F">
        <w:rPr>
          <w:rFonts w:asciiTheme="majorHAnsi" w:hAnsiTheme="majorHAnsi"/>
          <w:b/>
          <w:bCs/>
          <w:sz w:val="24"/>
        </w:rPr>
        <w:t xml:space="preserve">1. </w:t>
      </w:r>
      <w:r w:rsidR="00061043" w:rsidRPr="0001707F">
        <w:rPr>
          <w:rFonts w:asciiTheme="majorHAnsi" w:hAnsiTheme="majorHAnsi"/>
          <w:b/>
          <w:bCs/>
          <w:sz w:val="24"/>
        </w:rPr>
        <w:t xml:space="preserve">Find, interpret, and evaluate information on diverse cultures. </w:t>
      </w:r>
      <w:r w:rsidR="00061043" w:rsidRPr="0001707F">
        <w:rPr>
          <w:rFonts w:asciiTheme="majorHAnsi" w:hAnsiTheme="majorHAnsi" w:cs="Times"/>
          <w:b/>
          <w:bCs/>
          <w:sz w:val="24"/>
        </w:rPr>
        <w:t xml:space="preserve">(LG1) </w:t>
      </w:r>
    </w:p>
    <w:p w14:paraId="224717EA" w14:textId="77777777" w:rsidR="005D310C" w:rsidRPr="002F2B5F" w:rsidRDefault="005D310C" w:rsidP="005D310C">
      <w:pPr>
        <w:rPr>
          <w:rFonts w:asciiTheme="majorHAnsi" w:hAnsiTheme="majorHAnsi" w:cs="Tahoma"/>
          <w:color w:val="000000"/>
          <w:sz w:val="24"/>
        </w:rPr>
      </w:pPr>
    </w:p>
    <w:p w14:paraId="1C6D366A" w14:textId="77777777" w:rsidR="005D310C" w:rsidRPr="0001707F" w:rsidRDefault="005D310C" w:rsidP="005D310C">
      <w:pPr>
        <w:rPr>
          <w:rFonts w:asciiTheme="majorHAnsi" w:hAnsiTheme="majorHAnsi" w:cs="Tahoma"/>
          <w:color w:val="000000"/>
          <w:sz w:val="24"/>
        </w:rPr>
      </w:pPr>
      <w:r w:rsidRPr="0001707F">
        <w:rPr>
          <w:rFonts w:asciiTheme="majorHAnsi" w:hAnsiTheme="majorHAnsi" w:cs="Tahoma"/>
          <w:color w:val="000000"/>
          <w:sz w:val="24"/>
        </w:rPr>
        <w:t>Analyze the impact of social, economic and cultural factors on health vulnerability, morbidity and mortality in world populations (SLO 2)</w:t>
      </w:r>
    </w:p>
    <w:p w14:paraId="24CD4226" w14:textId="77777777" w:rsidR="005D310C" w:rsidRPr="002F2B5F" w:rsidRDefault="005D310C" w:rsidP="005D310C">
      <w:pPr>
        <w:widowControl w:val="0"/>
        <w:tabs>
          <w:tab w:val="left" w:pos="220"/>
          <w:tab w:val="left" w:pos="720"/>
        </w:tabs>
        <w:autoSpaceDE w:val="0"/>
        <w:autoSpaceDN w:val="0"/>
        <w:adjustRightInd w:val="0"/>
        <w:rPr>
          <w:rFonts w:asciiTheme="majorHAnsi" w:hAnsiTheme="majorHAnsi" w:cs="Times"/>
          <w:bCs/>
          <w:sz w:val="24"/>
        </w:rPr>
      </w:pPr>
    </w:p>
    <w:p w14:paraId="716F63C6" w14:textId="77777777" w:rsidR="005D310C" w:rsidRPr="0001707F" w:rsidRDefault="00A96635" w:rsidP="005D310C">
      <w:pPr>
        <w:widowControl w:val="0"/>
        <w:tabs>
          <w:tab w:val="left" w:pos="220"/>
          <w:tab w:val="left" w:pos="720"/>
        </w:tabs>
        <w:autoSpaceDE w:val="0"/>
        <w:autoSpaceDN w:val="0"/>
        <w:adjustRightInd w:val="0"/>
        <w:rPr>
          <w:rFonts w:asciiTheme="majorHAnsi" w:hAnsiTheme="majorHAnsi" w:cs="Times"/>
          <w:b/>
          <w:bCs/>
          <w:sz w:val="24"/>
        </w:rPr>
      </w:pPr>
      <w:r w:rsidRPr="0001707F">
        <w:rPr>
          <w:rFonts w:asciiTheme="majorHAnsi" w:hAnsiTheme="majorHAnsi"/>
          <w:b/>
          <w:bCs/>
          <w:sz w:val="24"/>
        </w:rPr>
        <w:t xml:space="preserve">2. </w:t>
      </w:r>
      <w:r w:rsidR="00061043" w:rsidRPr="0001707F">
        <w:rPr>
          <w:rFonts w:asciiTheme="majorHAnsi" w:hAnsiTheme="majorHAnsi"/>
          <w:b/>
          <w:bCs/>
          <w:sz w:val="24"/>
        </w:rPr>
        <w:t xml:space="preserve">Describe interconnections among regions of the world. (Must include substantial focus on cultures, nations or sub-nationalities in the Caribbean, Latin America, Middle East/North Africa, Asia, Africa, Pacific Islands, or indigenous peoples around the world). </w:t>
      </w:r>
      <w:r w:rsidR="00061043" w:rsidRPr="0001707F">
        <w:rPr>
          <w:rFonts w:asciiTheme="majorHAnsi" w:hAnsiTheme="majorHAnsi" w:cs="Times"/>
          <w:b/>
          <w:bCs/>
          <w:sz w:val="24"/>
        </w:rPr>
        <w:t>(LG3)</w:t>
      </w:r>
    </w:p>
    <w:p w14:paraId="59539711" w14:textId="77777777" w:rsidR="005D310C" w:rsidRPr="002F2B5F" w:rsidRDefault="00061043" w:rsidP="005D310C">
      <w:pPr>
        <w:widowControl w:val="0"/>
        <w:tabs>
          <w:tab w:val="left" w:pos="220"/>
          <w:tab w:val="left" w:pos="720"/>
        </w:tabs>
        <w:autoSpaceDE w:val="0"/>
        <w:autoSpaceDN w:val="0"/>
        <w:adjustRightInd w:val="0"/>
        <w:rPr>
          <w:rFonts w:asciiTheme="majorHAnsi" w:hAnsiTheme="majorHAnsi" w:cs="Times"/>
          <w:bCs/>
          <w:sz w:val="24"/>
        </w:rPr>
      </w:pPr>
      <w:r w:rsidRPr="002F2B5F">
        <w:rPr>
          <w:rFonts w:asciiTheme="majorHAnsi" w:hAnsiTheme="majorHAnsi" w:cs="Times"/>
          <w:bCs/>
          <w:i/>
          <w:sz w:val="24"/>
        </w:rPr>
        <w:t xml:space="preserve"> </w:t>
      </w:r>
    </w:p>
    <w:p w14:paraId="76D755FE" w14:textId="7FD6AEB4" w:rsidR="005D310C" w:rsidRPr="0001707F" w:rsidRDefault="005D310C" w:rsidP="005D310C">
      <w:pPr>
        <w:ind w:right="-180"/>
        <w:rPr>
          <w:rFonts w:asciiTheme="majorHAnsi" w:hAnsiTheme="majorHAnsi" w:cs="Tahoma"/>
          <w:sz w:val="24"/>
        </w:rPr>
      </w:pPr>
      <w:r w:rsidRPr="0001707F">
        <w:rPr>
          <w:rFonts w:asciiTheme="majorHAnsi" w:hAnsiTheme="majorHAnsi" w:cs="Tahoma"/>
          <w:sz w:val="24"/>
        </w:rPr>
        <w:t xml:space="preserve">Describe diseases and conditions responsible for morbidity </w:t>
      </w:r>
      <w:r w:rsidR="00CE1399">
        <w:rPr>
          <w:rFonts w:asciiTheme="majorHAnsi" w:hAnsiTheme="majorHAnsi" w:cs="Tahoma"/>
          <w:sz w:val="24"/>
        </w:rPr>
        <w:t xml:space="preserve">and mortality in transnational </w:t>
      </w:r>
      <w:r w:rsidRPr="0001707F">
        <w:rPr>
          <w:rFonts w:asciiTheme="majorHAnsi" w:hAnsiTheme="majorHAnsi" w:cs="Tahoma"/>
          <w:sz w:val="24"/>
        </w:rPr>
        <w:t>populations, particularly those in resource-constrai</w:t>
      </w:r>
      <w:r w:rsidR="00DC0EF3" w:rsidRPr="0001707F">
        <w:rPr>
          <w:rFonts w:asciiTheme="majorHAnsi" w:hAnsiTheme="majorHAnsi" w:cs="Tahoma"/>
          <w:sz w:val="24"/>
        </w:rPr>
        <w:t>ned and emerging nations. (SLO 3</w:t>
      </w:r>
      <w:r w:rsidRPr="0001707F">
        <w:rPr>
          <w:rFonts w:asciiTheme="majorHAnsi" w:hAnsiTheme="majorHAnsi" w:cs="Tahoma"/>
          <w:sz w:val="24"/>
        </w:rPr>
        <w:t>)</w:t>
      </w:r>
    </w:p>
    <w:p w14:paraId="3E0AE3EA" w14:textId="77777777" w:rsidR="00A96635" w:rsidRPr="002F2B5F" w:rsidRDefault="00A96635" w:rsidP="005D310C">
      <w:pPr>
        <w:widowControl w:val="0"/>
        <w:tabs>
          <w:tab w:val="left" w:pos="220"/>
          <w:tab w:val="left" w:pos="720"/>
        </w:tabs>
        <w:autoSpaceDE w:val="0"/>
        <w:autoSpaceDN w:val="0"/>
        <w:adjustRightInd w:val="0"/>
        <w:rPr>
          <w:rFonts w:asciiTheme="majorHAnsi" w:hAnsiTheme="majorHAnsi" w:cs="Times"/>
          <w:bCs/>
          <w:sz w:val="24"/>
        </w:rPr>
      </w:pPr>
    </w:p>
    <w:p w14:paraId="42D65E8D" w14:textId="77777777" w:rsidR="00061043" w:rsidRPr="0001707F" w:rsidRDefault="00A96635" w:rsidP="00A96635">
      <w:pPr>
        <w:widowControl w:val="0"/>
        <w:tabs>
          <w:tab w:val="left" w:pos="220"/>
          <w:tab w:val="left" w:pos="720"/>
        </w:tabs>
        <w:autoSpaceDE w:val="0"/>
        <w:autoSpaceDN w:val="0"/>
        <w:adjustRightInd w:val="0"/>
        <w:rPr>
          <w:rFonts w:asciiTheme="majorHAnsi" w:hAnsiTheme="majorHAnsi" w:cs="Times"/>
          <w:b/>
          <w:bCs/>
          <w:sz w:val="24"/>
        </w:rPr>
      </w:pPr>
      <w:r w:rsidRPr="0001707F">
        <w:rPr>
          <w:rFonts w:asciiTheme="majorHAnsi" w:hAnsiTheme="majorHAnsi"/>
          <w:b/>
          <w:bCs/>
          <w:sz w:val="24"/>
        </w:rPr>
        <w:t xml:space="preserve">3. </w:t>
      </w:r>
      <w:r w:rsidR="00061043" w:rsidRPr="0001707F">
        <w:rPr>
          <w:rFonts w:asciiTheme="majorHAnsi" w:hAnsiTheme="majorHAnsi"/>
          <w:b/>
          <w:bCs/>
          <w:sz w:val="24"/>
        </w:rPr>
        <w:t xml:space="preserve">Use diverse cultural frames of reference and alternative perspectives to analyze issues. </w:t>
      </w:r>
      <w:r w:rsidR="00061043" w:rsidRPr="0001707F">
        <w:rPr>
          <w:rFonts w:asciiTheme="majorHAnsi" w:hAnsiTheme="majorHAnsi" w:cs="Times"/>
          <w:b/>
          <w:bCs/>
          <w:sz w:val="24"/>
        </w:rPr>
        <w:t xml:space="preserve">(LG5) </w:t>
      </w:r>
    </w:p>
    <w:p w14:paraId="34F61932" w14:textId="77777777" w:rsidR="00A96635" w:rsidRPr="002F2B5F" w:rsidRDefault="00A96635" w:rsidP="00A96635">
      <w:pPr>
        <w:widowControl w:val="0"/>
        <w:tabs>
          <w:tab w:val="left" w:pos="220"/>
          <w:tab w:val="left" w:pos="720"/>
        </w:tabs>
        <w:autoSpaceDE w:val="0"/>
        <w:autoSpaceDN w:val="0"/>
        <w:adjustRightInd w:val="0"/>
        <w:rPr>
          <w:rFonts w:asciiTheme="majorHAnsi" w:hAnsiTheme="majorHAnsi" w:cs="Times"/>
          <w:bCs/>
          <w:i/>
          <w:sz w:val="24"/>
        </w:rPr>
      </w:pPr>
    </w:p>
    <w:p w14:paraId="60316210" w14:textId="4B03D865" w:rsidR="00A96635" w:rsidRPr="0001707F" w:rsidRDefault="00A96635" w:rsidP="00A96635">
      <w:pPr>
        <w:ind w:right="-180"/>
        <w:rPr>
          <w:rFonts w:asciiTheme="majorHAnsi" w:hAnsiTheme="majorHAnsi" w:cs="Tahoma"/>
          <w:sz w:val="24"/>
        </w:rPr>
      </w:pPr>
      <w:r w:rsidRPr="0001707F">
        <w:rPr>
          <w:rFonts w:asciiTheme="majorHAnsi" w:hAnsiTheme="majorHAnsi" w:cs="Tahoma"/>
          <w:color w:val="000000"/>
          <w:sz w:val="24"/>
        </w:rPr>
        <w:t>Compare health systems in high-, middle-</w:t>
      </w:r>
      <w:r w:rsidR="00DC0EF3" w:rsidRPr="0001707F">
        <w:rPr>
          <w:rFonts w:asciiTheme="majorHAnsi" w:hAnsiTheme="majorHAnsi" w:cs="Tahoma"/>
          <w:color w:val="000000"/>
          <w:sz w:val="24"/>
        </w:rPr>
        <w:t xml:space="preserve"> and low-income countries (SLO 4</w:t>
      </w:r>
      <w:r w:rsidRPr="0001707F">
        <w:rPr>
          <w:rFonts w:asciiTheme="majorHAnsi" w:hAnsiTheme="majorHAnsi" w:cs="Tahoma"/>
          <w:color w:val="000000"/>
          <w:sz w:val="24"/>
        </w:rPr>
        <w:t>)</w:t>
      </w:r>
    </w:p>
    <w:p w14:paraId="618BE3EA" w14:textId="77777777" w:rsidR="00BA5574" w:rsidRPr="002F2B5F" w:rsidRDefault="00BA5574" w:rsidP="00BA5574">
      <w:pPr>
        <w:ind w:right="-180"/>
        <w:rPr>
          <w:rFonts w:asciiTheme="majorHAnsi" w:hAnsiTheme="majorHAnsi" w:cs="Tahoma"/>
          <w:sz w:val="24"/>
        </w:rPr>
      </w:pPr>
    </w:p>
    <w:p w14:paraId="4EB37B9F" w14:textId="19054228" w:rsidR="00B72677" w:rsidRPr="0079774A" w:rsidRDefault="00936510" w:rsidP="0079774A">
      <w:pPr>
        <w:rPr>
          <w:rFonts w:ascii="Times New Roman" w:hAnsi="Times New Roman"/>
          <w:b/>
          <w:bCs/>
          <w:spacing w:val="-10"/>
          <w:sz w:val="24"/>
        </w:rPr>
      </w:pPr>
      <w:r w:rsidRPr="00357E1C">
        <w:rPr>
          <w:rFonts w:ascii="Times New Roman" w:hAnsi="Times New Roman"/>
          <w:b/>
          <w:bCs/>
          <w:sz w:val="24"/>
        </w:rPr>
        <w:t>TEACHING</w:t>
      </w:r>
      <w:r w:rsidRPr="00357E1C">
        <w:rPr>
          <w:rFonts w:ascii="Times New Roman" w:hAnsi="Times New Roman"/>
          <w:b/>
          <w:bCs/>
          <w:spacing w:val="-9"/>
          <w:sz w:val="24"/>
        </w:rPr>
        <w:t xml:space="preserve"> </w:t>
      </w:r>
      <w:r w:rsidRPr="00357E1C">
        <w:rPr>
          <w:rFonts w:ascii="Times New Roman" w:hAnsi="Times New Roman"/>
          <w:b/>
          <w:bCs/>
          <w:sz w:val="24"/>
        </w:rPr>
        <w:t>METHODS AND ASSIGNMENTS FOR ACHIEVING LEARNING OUTCOMES:</w:t>
      </w:r>
      <w:r w:rsidRPr="00357E1C">
        <w:rPr>
          <w:rFonts w:ascii="Times New Roman" w:hAnsi="Times New Roman"/>
          <w:b/>
          <w:bCs/>
          <w:spacing w:val="-10"/>
          <w:sz w:val="24"/>
        </w:rPr>
        <w:t xml:space="preserve"> </w:t>
      </w:r>
    </w:p>
    <w:p w14:paraId="569A6704" w14:textId="77777777" w:rsidR="00A72D9A" w:rsidRPr="002F2B5F" w:rsidRDefault="00A72D9A" w:rsidP="00A72D9A">
      <w:pPr>
        <w:rPr>
          <w:rFonts w:asciiTheme="majorHAnsi" w:hAnsiTheme="majorHAnsi"/>
          <w:sz w:val="24"/>
        </w:rPr>
      </w:pPr>
    </w:p>
    <w:tbl>
      <w:tblPr>
        <w:tblStyle w:val="TableGrid"/>
        <w:tblW w:w="5853" w:type="dxa"/>
        <w:tblInd w:w="1908" w:type="dxa"/>
        <w:tblLook w:val="00A0" w:firstRow="1" w:lastRow="0" w:firstColumn="1" w:lastColumn="0" w:noHBand="0" w:noVBand="0"/>
      </w:tblPr>
      <w:tblGrid>
        <w:gridCol w:w="2023"/>
        <w:gridCol w:w="1915"/>
        <w:gridCol w:w="1915"/>
      </w:tblGrid>
      <w:tr w:rsidR="00B72677" w:rsidRPr="002F2B5F" w14:paraId="5930CEB7" w14:textId="77777777">
        <w:tc>
          <w:tcPr>
            <w:tcW w:w="2023" w:type="dxa"/>
          </w:tcPr>
          <w:p w14:paraId="7C6EDFA3" w14:textId="4C88B7AF" w:rsidR="00B72677" w:rsidRPr="002F2B5F" w:rsidRDefault="00B72677" w:rsidP="00CC1648">
            <w:pPr>
              <w:rPr>
                <w:rFonts w:asciiTheme="majorHAnsi" w:hAnsiTheme="majorHAnsi"/>
                <w:sz w:val="24"/>
              </w:rPr>
            </w:pPr>
            <w:r w:rsidRPr="002F2B5F">
              <w:rPr>
                <w:rFonts w:asciiTheme="majorHAnsi" w:hAnsiTheme="majorHAnsi"/>
                <w:sz w:val="24"/>
              </w:rPr>
              <w:t>Lecture</w:t>
            </w:r>
            <w:r w:rsidR="00CC1648">
              <w:rPr>
                <w:rFonts w:asciiTheme="majorHAnsi" w:hAnsiTheme="majorHAnsi"/>
                <w:sz w:val="24"/>
              </w:rPr>
              <w:t>s</w:t>
            </w:r>
          </w:p>
        </w:tc>
        <w:tc>
          <w:tcPr>
            <w:tcW w:w="1915" w:type="dxa"/>
          </w:tcPr>
          <w:p w14:paraId="44867297" w14:textId="77777777" w:rsidR="00B72677" w:rsidRPr="002F2B5F" w:rsidRDefault="00B72677" w:rsidP="00B72677">
            <w:pPr>
              <w:rPr>
                <w:rFonts w:asciiTheme="majorHAnsi" w:hAnsiTheme="majorHAnsi"/>
                <w:sz w:val="24"/>
              </w:rPr>
            </w:pPr>
            <w:r w:rsidRPr="002F2B5F">
              <w:rPr>
                <w:rFonts w:asciiTheme="majorHAnsi" w:hAnsiTheme="majorHAnsi"/>
                <w:sz w:val="24"/>
              </w:rPr>
              <w:t>Videos</w:t>
            </w:r>
          </w:p>
        </w:tc>
        <w:tc>
          <w:tcPr>
            <w:tcW w:w="1915" w:type="dxa"/>
          </w:tcPr>
          <w:p w14:paraId="74E6E6CA" w14:textId="77777777" w:rsidR="00B72677" w:rsidRPr="002F2B5F" w:rsidRDefault="00B72677" w:rsidP="00B72677">
            <w:pPr>
              <w:rPr>
                <w:rFonts w:asciiTheme="majorHAnsi" w:hAnsiTheme="majorHAnsi"/>
                <w:sz w:val="24"/>
              </w:rPr>
            </w:pPr>
            <w:r w:rsidRPr="002F2B5F">
              <w:rPr>
                <w:rFonts w:asciiTheme="majorHAnsi" w:hAnsiTheme="majorHAnsi"/>
                <w:sz w:val="24"/>
              </w:rPr>
              <w:t>Case Studies</w:t>
            </w:r>
          </w:p>
        </w:tc>
      </w:tr>
      <w:tr w:rsidR="00B72677" w:rsidRPr="002F2B5F" w14:paraId="3BD45795" w14:textId="77777777">
        <w:tc>
          <w:tcPr>
            <w:tcW w:w="2023" w:type="dxa"/>
          </w:tcPr>
          <w:p w14:paraId="40771BB8" w14:textId="33FB94A2" w:rsidR="00B72677" w:rsidRPr="002F2B5F" w:rsidRDefault="00B72677" w:rsidP="00B72677">
            <w:pPr>
              <w:rPr>
                <w:rFonts w:asciiTheme="majorHAnsi" w:hAnsiTheme="majorHAnsi"/>
                <w:sz w:val="24"/>
              </w:rPr>
            </w:pPr>
            <w:r w:rsidRPr="002F2B5F">
              <w:rPr>
                <w:rFonts w:asciiTheme="majorHAnsi" w:hAnsiTheme="majorHAnsi"/>
                <w:sz w:val="24"/>
              </w:rPr>
              <w:t>Discussion</w:t>
            </w:r>
          </w:p>
        </w:tc>
        <w:tc>
          <w:tcPr>
            <w:tcW w:w="1915" w:type="dxa"/>
          </w:tcPr>
          <w:p w14:paraId="346F487F" w14:textId="77777777" w:rsidR="00B72677" w:rsidRPr="002F2B5F" w:rsidRDefault="00A72D9A" w:rsidP="00B72677">
            <w:pPr>
              <w:rPr>
                <w:rFonts w:asciiTheme="majorHAnsi" w:hAnsiTheme="majorHAnsi"/>
                <w:sz w:val="24"/>
              </w:rPr>
            </w:pPr>
            <w:r w:rsidRPr="002F2B5F">
              <w:rPr>
                <w:rFonts w:asciiTheme="majorHAnsi" w:hAnsiTheme="majorHAnsi"/>
                <w:sz w:val="24"/>
              </w:rPr>
              <w:t>Assignments</w:t>
            </w:r>
          </w:p>
        </w:tc>
        <w:tc>
          <w:tcPr>
            <w:tcW w:w="1915" w:type="dxa"/>
          </w:tcPr>
          <w:p w14:paraId="2C3D0422" w14:textId="77777777" w:rsidR="00B72677" w:rsidRPr="002F2B5F" w:rsidRDefault="00B72677" w:rsidP="00B72677">
            <w:pPr>
              <w:rPr>
                <w:rFonts w:asciiTheme="majorHAnsi" w:hAnsiTheme="majorHAnsi"/>
                <w:sz w:val="24"/>
              </w:rPr>
            </w:pPr>
            <w:r w:rsidRPr="002F2B5F">
              <w:rPr>
                <w:rFonts w:asciiTheme="majorHAnsi" w:hAnsiTheme="majorHAnsi"/>
                <w:sz w:val="24"/>
              </w:rPr>
              <w:t>Team Project</w:t>
            </w:r>
          </w:p>
        </w:tc>
      </w:tr>
    </w:tbl>
    <w:p w14:paraId="5C30B0B1" w14:textId="77777777" w:rsidR="00F108ED" w:rsidRPr="002F2B5F" w:rsidRDefault="00F108ED" w:rsidP="00F108ED">
      <w:pPr>
        <w:pStyle w:val="Title"/>
        <w:jc w:val="left"/>
        <w:rPr>
          <w:rFonts w:asciiTheme="majorHAnsi" w:hAnsiTheme="majorHAnsi"/>
          <w:b w:val="0"/>
          <w:sz w:val="24"/>
        </w:rPr>
      </w:pPr>
    </w:p>
    <w:p w14:paraId="5B84AAC7" w14:textId="2B2C0EEB" w:rsidR="0079774A" w:rsidRPr="00D55E26" w:rsidRDefault="00D55E26" w:rsidP="00D55E26">
      <w:pPr>
        <w:pStyle w:val="Default"/>
        <w:rPr>
          <w:rFonts w:ascii="Lucida Bright" w:hAnsi="Lucida Bright" w:cs="Times New Roman"/>
          <w:sz w:val="22"/>
        </w:rPr>
      </w:pPr>
      <w:r w:rsidRPr="00632575">
        <w:rPr>
          <w:rFonts w:ascii="Lucida Bright" w:hAnsi="Lucida Bright"/>
          <w:b/>
          <w:sz w:val="22"/>
          <w:szCs w:val="22"/>
        </w:rPr>
        <w:t>READING QUIZZES</w:t>
      </w:r>
      <w:r>
        <w:rPr>
          <w:rFonts w:ascii="Lucida Bright" w:hAnsi="Lucida Bright"/>
          <w:b/>
          <w:sz w:val="22"/>
          <w:szCs w:val="22"/>
        </w:rPr>
        <w:t>/OPEN RESPONSES</w:t>
      </w:r>
      <w:r w:rsidRPr="00632575">
        <w:rPr>
          <w:rFonts w:ascii="Lucida Bright" w:hAnsi="Lucida Bright"/>
          <w:b/>
          <w:sz w:val="22"/>
          <w:szCs w:val="22"/>
        </w:rPr>
        <w:t>:</w:t>
      </w:r>
      <w:r w:rsidRPr="00632575">
        <w:rPr>
          <w:rFonts w:ascii="Lucida Bright" w:hAnsi="Lucida Bright"/>
          <w:sz w:val="22"/>
          <w:szCs w:val="22"/>
        </w:rPr>
        <w:t xml:space="preserve"> </w:t>
      </w:r>
      <w:r>
        <w:rPr>
          <w:rFonts w:ascii="Lucida Bright" w:hAnsi="Lucida Bright"/>
          <w:sz w:val="22"/>
          <w:szCs w:val="22"/>
        </w:rPr>
        <w:t>There are 14 s</w:t>
      </w:r>
      <w:r w:rsidRPr="00632575">
        <w:rPr>
          <w:rFonts w:ascii="Lucida Bright" w:hAnsi="Lucida Bright"/>
          <w:sz w:val="22"/>
          <w:szCs w:val="22"/>
        </w:rPr>
        <w:t xml:space="preserve">cheduled </w:t>
      </w:r>
      <w:r>
        <w:rPr>
          <w:rFonts w:ascii="Lucida Bright" w:hAnsi="Lucida Bright"/>
          <w:sz w:val="22"/>
          <w:szCs w:val="22"/>
        </w:rPr>
        <w:t xml:space="preserve">online </w:t>
      </w:r>
      <w:r w:rsidRPr="00632575">
        <w:rPr>
          <w:rFonts w:ascii="Lucida Bright" w:hAnsi="Lucida Bright"/>
          <w:sz w:val="22"/>
          <w:szCs w:val="22"/>
        </w:rPr>
        <w:t>reading quizzes</w:t>
      </w:r>
      <w:r>
        <w:rPr>
          <w:rFonts w:ascii="Lucida Bright" w:hAnsi="Lucida Bright"/>
          <w:sz w:val="22"/>
          <w:szCs w:val="22"/>
        </w:rPr>
        <w:t>/open responses</w:t>
      </w:r>
      <w:r w:rsidRPr="00632575">
        <w:rPr>
          <w:rFonts w:ascii="Lucida Bright" w:hAnsi="Lucida Bright"/>
          <w:sz w:val="22"/>
          <w:szCs w:val="22"/>
        </w:rPr>
        <w:t xml:space="preserve"> to assess your understanding of the readings. These must be completed by the specified </w:t>
      </w:r>
      <w:r>
        <w:rPr>
          <w:rFonts w:ascii="Lucida Bright" w:hAnsi="Lucida Bright"/>
          <w:sz w:val="22"/>
          <w:szCs w:val="22"/>
        </w:rPr>
        <w:t>day/time for online submission</w:t>
      </w:r>
      <w:r w:rsidRPr="00632575">
        <w:rPr>
          <w:rFonts w:ascii="Lucida Bright" w:hAnsi="Lucida Bright"/>
          <w:sz w:val="22"/>
          <w:szCs w:val="22"/>
        </w:rPr>
        <w:t xml:space="preserve">. </w:t>
      </w:r>
      <w:r w:rsidRPr="00632575">
        <w:rPr>
          <w:rFonts w:ascii="Lucida Bright" w:hAnsi="Lucida Bright" w:cs="Times New Roman"/>
          <w:sz w:val="22"/>
        </w:rPr>
        <w:t>It is imperative that you have a secure Internet connection</w:t>
      </w:r>
      <w:r>
        <w:rPr>
          <w:rFonts w:ascii="Lucida Bright" w:hAnsi="Lucida Bright" w:cs="Times New Roman"/>
          <w:sz w:val="22"/>
        </w:rPr>
        <w:t>.</w:t>
      </w:r>
      <w:r w:rsidRPr="00632575">
        <w:rPr>
          <w:rFonts w:ascii="Lucida Bright" w:hAnsi="Lucida Bright" w:cs="Times New Roman"/>
          <w:sz w:val="22"/>
        </w:rPr>
        <w:t xml:space="preserve"> </w:t>
      </w:r>
      <w:r w:rsidRPr="000832AC">
        <w:rPr>
          <w:rFonts w:ascii="Lucida Bright" w:hAnsi="Lucida Bright" w:cs="Tahoma"/>
          <w:b/>
          <w:sz w:val="22"/>
          <w:szCs w:val="22"/>
        </w:rPr>
        <w:t>[SLO# 1-6]</w:t>
      </w:r>
      <w:r>
        <w:rPr>
          <w:rFonts w:ascii="Lucida Bright" w:hAnsi="Lucida Bright" w:cs="Tahoma"/>
          <w:b/>
          <w:sz w:val="22"/>
          <w:szCs w:val="22"/>
        </w:rPr>
        <w:t xml:space="preserve"> </w:t>
      </w:r>
      <w:r w:rsidRPr="006D2B40">
        <w:rPr>
          <w:rFonts w:asciiTheme="majorHAnsi" w:hAnsiTheme="majorHAnsi"/>
          <w:b/>
          <w:szCs w:val="22"/>
        </w:rPr>
        <w:t>(LG #1, 3, 5)</w:t>
      </w:r>
    </w:p>
    <w:p w14:paraId="74FEDAE7" w14:textId="77777777" w:rsidR="0079774A" w:rsidRPr="00632575" w:rsidRDefault="0079774A" w:rsidP="0079774A">
      <w:pPr>
        <w:rPr>
          <w:rFonts w:cs="Tahoma"/>
          <w:b/>
          <w:color w:val="000000"/>
        </w:rPr>
      </w:pPr>
    </w:p>
    <w:p w14:paraId="7020D630" w14:textId="7D3B33F7" w:rsidR="0079774A" w:rsidRPr="00861E0F" w:rsidRDefault="0079774A" w:rsidP="0079774A">
      <w:pPr>
        <w:rPr>
          <w:color w:val="000000"/>
          <w:szCs w:val="22"/>
        </w:rPr>
      </w:pPr>
      <w:r>
        <w:rPr>
          <w:b/>
          <w:color w:val="000000"/>
          <w:szCs w:val="22"/>
        </w:rPr>
        <w:t>ASSIGNMENTS</w:t>
      </w:r>
      <w:r w:rsidRPr="00D0239C">
        <w:rPr>
          <w:b/>
          <w:color w:val="000000"/>
          <w:szCs w:val="22"/>
        </w:rPr>
        <w:t>:</w:t>
      </w:r>
      <w:r>
        <w:rPr>
          <w:color w:val="000000"/>
          <w:szCs w:val="22"/>
        </w:rPr>
        <w:t xml:space="preserve"> There are </w:t>
      </w:r>
      <w:r w:rsidR="00426904">
        <w:rPr>
          <w:color w:val="000000"/>
          <w:szCs w:val="22"/>
        </w:rPr>
        <w:t xml:space="preserve">graded </w:t>
      </w:r>
      <w:r>
        <w:rPr>
          <w:color w:val="000000"/>
          <w:szCs w:val="22"/>
        </w:rPr>
        <w:t xml:space="preserve">6 assignments. These </w:t>
      </w:r>
      <w:r w:rsidR="00426904">
        <w:rPr>
          <w:color w:val="000000"/>
          <w:szCs w:val="22"/>
        </w:rPr>
        <w:t>are</w:t>
      </w:r>
      <w:r>
        <w:rPr>
          <w:color w:val="000000"/>
          <w:szCs w:val="22"/>
        </w:rPr>
        <w:t xml:space="preserve"> structured to allow you (individually or as part of </w:t>
      </w:r>
      <w:r w:rsidR="00426904">
        <w:rPr>
          <w:color w:val="000000"/>
          <w:szCs w:val="22"/>
        </w:rPr>
        <w:t xml:space="preserve">a group) to apply concepts to </w:t>
      </w:r>
      <w:r>
        <w:rPr>
          <w:color w:val="000000"/>
          <w:szCs w:val="22"/>
        </w:rPr>
        <w:t xml:space="preserve">global health issues. For example, you may </w:t>
      </w:r>
      <w:r w:rsidR="00426904">
        <w:rPr>
          <w:color w:val="000000"/>
          <w:szCs w:val="22"/>
        </w:rPr>
        <w:t xml:space="preserve">be asked to </w:t>
      </w:r>
      <w:r>
        <w:rPr>
          <w:color w:val="000000"/>
          <w:szCs w:val="22"/>
        </w:rPr>
        <w:t xml:space="preserve">apply epidemiological </w:t>
      </w:r>
      <w:r w:rsidR="00426904">
        <w:rPr>
          <w:color w:val="000000"/>
          <w:szCs w:val="22"/>
        </w:rPr>
        <w:t>thinking</w:t>
      </w:r>
      <w:r>
        <w:rPr>
          <w:color w:val="000000"/>
          <w:szCs w:val="22"/>
        </w:rPr>
        <w:t xml:space="preserve"> to a disease condition or analyze </w:t>
      </w:r>
      <w:r w:rsidR="00426904">
        <w:rPr>
          <w:color w:val="000000"/>
          <w:szCs w:val="22"/>
        </w:rPr>
        <w:t>the</w:t>
      </w:r>
      <w:r>
        <w:rPr>
          <w:color w:val="000000"/>
          <w:szCs w:val="22"/>
        </w:rPr>
        <w:t xml:space="preserve"> specific features of a global health challenge </w:t>
      </w:r>
      <w:r w:rsidR="006D2B40">
        <w:rPr>
          <w:color w:val="000000"/>
          <w:szCs w:val="22"/>
        </w:rPr>
        <w:t xml:space="preserve">for </w:t>
      </w:r>
      <w:r>
        <w:rPr>
          <w:color w:val="000000"/>
          <w:szCs w:val="22"/>
        </w:rPr>
        <w:t xml:space="preserve">or take a stand/debate a controversial </w:t>
      </w:r>
      <w:r w:rsidR="00426904">
        <w:rPr>
          <w:color w:val="000000"/>
          <w:szCs w:val="22"/>
        </w:rPr>
        <w:t xml:space="preserve">global health </w:t>
      </w:r>
      <w:r>
        <w:rPr>
          <w:color w:val="000000"/>
          <w:szCs w:val="22"/>
        </w:rPr>
        <w:t>policy or strategy</w:t>
      </w:r>
      <w:r w:rsidR="006D2B40">
        <w:rPr>
          <w:color w:val="000000"/>
          <w:szCs w:val="22"/>
        </w:rPr>
        <w:t xml:space="preserve"> in an emerging nation. Instructions </w:t>
      </w:r>
      <w:r>
        <w:rPr>
          <w:color w:val="000000"/>
          <w:szCs w:val="22"/>
        </w:rPr>
        <w:t xml:space="preserve">and grading rubric for </w:t>
      </w:r>
      <w:r w:rsidR="006D2B40">
        <w:rPr>
          <w:color w:val="000000"/>
          <w:szCs w:val="22"/>
        </w:rPr>
        <w:t>assignments</w:t>
      </w:r>
      <w:r>
        <w:rPr>
          <w:color w:val="000000"/>
          <w:szCs w:val="22"/>
        </w:rPr>
        <w:t xml:space="preserve"> </w:t>
      </w:r>
      <w:r w:rsidR="006D2B40">
        <w:rPr>
          <w:color w:val="000000"/>
          <w:szCs w:val="22"/>
        </w:rPr>
        <w:t>are handed out</w:t>
      </w:r>
      <w:r w:rsidR="00426904">
        <w:rPr>
          <w:color w:val="000000"/>
          <w:szCs w:val="22"/>
        </w:rPr>
        <w:t xml:space="preserve"> </w:t>
      </w:r>
      <w:r>
        <w:rPr>
          <w:color w:val="000000"/>
          <w:szCs w:val="22"/>
        </w:rPr>
        <w:t xml:space="preserve">in class and/or posted in BB in advance of the activity. It is important that you are present in class so you can complete these assignments. The make-up </w:t>
      </w:r>
      <w:r w:rsidR="00426904">
        <w:rPr>
          <w:color w:val="000000"/>
          <w:szCs w:val="22"/>
        </w:rPr>
        <w:t xml:space="preserve">for </w:t>
      </w:r>
      <w:r>
        <w:rPr>
          <w:color w:val="000000"/>
          <w:szCs w:val="22"/>
        </w:rPr>
        <w:t xml:space="preserve">a missed assignment is solely at the discretion of the instructor/professor. </w:t>
      </w:r>
      <w:r>
        <w:rPr>
          <w:color w:val="000000"/>
        </w:rPr>
        <w:t>Thus</w:t>
      </w:r>
      <w:r w:rsidRPr="007A7FFE">
        <w:rPr>
          <w:color w:val="000000"/>
          <w:szCs w:val="22"/>
        </w:rPr>
        <w:t xml:space="preserve"> </w:t>
      </w:r>
      <w:r>
        <w:rPr>
          <w:color w:val="000000"/>
          <w:szCs w:val="22"/>
        </w:rPr>
        <w:t xml:space="preserve">attendance is </w:t>
      </w:r>
      <w:r w:rsidRPr="009673F1">
        <w:rPr>
          <w:color w:val="000000"/>
          <w:szCs w:val="22"/>
          <w:u w:val="single"/>
        </w:rPr>
        <w:t>strongly advised</w:t>
      </w:r>
      <w:r>
        <w:rPr>
          <w:color w:val="000000"/>
          <w:szCs w:val="22"/>
          <w:u w:val="single"/>
        </w:rPr>
        <w:t>!!!</w:t>
      </w:r>
      <w:r>
        <w:rPr>
          <w:color w:val="000000"/>
          <w:szCs w:val="22"/>
        </w:rPr>
        <w:t xml:space="preserve">  [For online sections: you will be required to complete and post/upload the assignment by the specified due date/time.]  </w:t>
      </w:r>
      <w:r>
        <w:rPr>
          <w:b/>
          <w:color w:val="000000"/>
          <w:szCs w:val="22"/>
        </w:rPr>
        <w:t>[SLO#1-6]</w:t>
      </w:r>
      <w:r w:rsidR="006D2B40">
        <w:rPr>
          <w:b/>
          <w:color w:val="000000"/>
          <w:szCs w:val="22"/>
        </w:rPr>
        <w:t xml:space="preserve"> (LG #1, 3, 5)</w:t>
      </w:r>
    </w:p>
    <w:p w14:paraId="36C5DC76" w14:textId="77777777" w:rsidR="0079774A" w:rsidRDefault="0079774A" w:rsidP="0079774A">
      <w:pPr>
        <w:outlineLvl w:val="0"/>
        <w:rPr>
          <w:rFonts w:cs="Tahoma"/>
          <w:bCs/>
          <w:color w:val="000000"/>
        </w:rPr>
      </w:pPr>
    </w:p>
    <w:p w14:paraId="321EC480" w14:textId="1BCD410D" w:rsidR="0079774A" w:rsidRDefault="0079774A" w:rsidP="0079774A">
      <w:pPr>
        <w:rPr>
          <w:rFonts w:asciiTheme="majorHAnsi" w:hAnsiTheme="majorHAnsi"/>
          <w:sz w:val="24"/>
        </w:rPr>
      </w:pPr>
      <w:r w:rsidRPr="00E82433">
        <w:rPr>
          <w:rFonts w:cs="Tahoma"/>
          <w:b/>
          <w:bCs/>
          <w:color w:val="000000"/>
        </w:rPr>
        <w:t>TEAM PROJECT</w:t>
      </w:r>
      <w:r w:rsidRPr="00E82433">
        <w:rPr>
          <w:rFonts w:cs="Tahoma"/>
          <w:bCs/>
          <w:color w:val="000000"/>
        </w:rPr>
        <w:t>:</w:t>
      </w:r>
      <w:r>
        <w:rPr>
          <w:rFonts w:cs="Tahoma"/>
          <w:bCs/>
          <w:color w:val="000000"/>
        </w:rPr>
        <w:t xml:space="preserve"> In commemoration of World Health Day (WHD) (April 7), you</w:t>
      </w:r>
      <w:r w:rsidRPr="0042303E">
        <w:rPr>
          <w:color w:val="000000"/>
        </w:rPr>
        <w:t xml:space="preserve"> </w:t>
      </w:r>
      <w:r w:rsidR="006D2B40">
        <w:rPr>
          <w:color w:val="000000"/>
        </w:rPr>
        <w:t>and your</w:t>
      </w:r>
      <w:r>
        <w:rPr>
          <w:color w:val="000000"/>
        </w:rPr>
        <w:t xml:space="preserve"> part 3 or 4 member team </w:t>
      </w:r>
      <w:r w:rsidR="006D2B40">
        <w:rPr>
          <w:color w:val="000000"/>
        </w:rPr>
        <w:t>will</w:t>
      </w:r>
      <w:r>
        <w:rPr>
          <w:color w:val="000000"/>
        </w:rPr>
        <w:t xml:space="preserve"> develop a promotional video for an </w:t>
      </w:r>
      <w:r w:rsidR="0001707F">
        <w:rPr>
          <w:color w:val="000000"/>
        </w:rPr>
        <w:t>Global Health Income Generating V</w:t>
      </w:r>
      <w:r>
        <w:rPr>
          <w:color w:val="000000"/>
        </w:rPr>
        <w:t>enture that addresses or correlates with the WHD theme/topic.</w:t>
      </w:r>
      <w:r w:rsidRPr="00D84BDF">
        <w:rPr>
          <w:i/>
          <w:color w:val="000000"/>
        </w:rPr>
        <w:t xml:space="preserve"> </w:t>
      </w:r>
      <w:r w:rsidR="006D2B40">
        <w:rPr>
          <w:i/>
          <w:color w:val="000000"/>
        </w:rPr>
        <w:t>Focus will be on a situating the venture within the cultural frame of a</w:t>
      </w:r>
      <w:r w:rsidR="006D2B40" w:rsidRPr="006D2B40">
        <w:rPr>
          <w:rFonts w:asciiTheme="majorHAnsi" w:hAnsiTheme="majorHAnsi" w:cs="Tahoma"/>
          <w:sz w:val="24"/>
        </w:rPr>
        <w:t xml:space="preserve"> </w:t>
      </w:r>
      <w:r w:rsidR="006D2B40" w:rsidRPr="0001707F">
        <w:rPr>
          <w:rFonts w:asciiTheme="majorHAnsi" w:hAnsiTheme="majorHAnsi" w:cs="Tahoma"/>
          <w:sz w:val="24"/>
        </w:rPr>
        <w:t xml:space="preserve">resource-constrained </w:t>
      </w:r>
      <w:r w:rsidR="006D2B40">
        <w:rPr>
          <w:rFonts w:asciiTheme="majorHAnsi" w:hAnsiTheme="majorHAnsi" w:cs="Tahoma"/>
          <w:sz w:val="24"/>
        </w:rPr>
        <w:t>or</w:t>
      </w:r>
      <w:r w:rsidR="006D2B40" w:rsidRPr="0001707F">
        <w:rPr>
          <w:rFonts w:asciiTheme="majorHAnsi" w:hAnsiTheme="majorHAnsi" w:cs="Tahoma"/>
          <w:sz w:val="24"/>
        </w:rPr>
        <w:t xml:space="preserve"> emerging nation</w:t>
      </w:r>
      <w:r w:rsidR="006D2B40">
        <w:rPr>
          <w:rFonts w:asciiTheme="majorHAnsi" w:hAnsiTheme="majorHAnsi" w:cs="Tahoma"/>
          <w:sz w:val="24"/>
        </w:rPr>
        <w:t>.</w:t>
      </w:r>
      <w:r w:rsidR="006D2B40">
        <w:rPr>
          <w:i/>
          <w:color w:val="000000"/>
        </w:rPr>
        <w:t xml:space="preserve">  </w:t>
      </w:r>
      <w:r w:rsidRPr="0042303E">
        <w:rPr>
          <w:color w:val="000000"/>
        </w:rPr>
        <w:t>You</w:t>
      </w:r>
      <w:r>
        <w:rPr>
          <w:color w:val="000000"/>
        </w:rPr>
        <w:t>r</w:t>
      </w:r>
      <w:r w:rsidRPr="0042303E">
        <w:rPr>
          <w:color w:val="000000"/>
        </w:rPr>
        <w:t xml:space="preserve"> </w:t>
      </w:r>
      <w:r>
        <w:rPr>
          <w:color w:val="000000"/>
        </w:rPr>
        <w:t>team</w:t>
      </w:r>
      <w:r w:rsidRPr="0042303E">
        <w:rPr>
          <w:color w:val="000000"/>
        </w:rPr>
        <w:t xml:space="preserve"> </w:t>
      </w:r>
      <w:r>
        <w:rPr>
          <w:color w:val="000000"/>
        </w:rPr>
        <w:t>will</w:t>
      </w:r>
      <w:r w:rsidRPr="0042303E">
        <w:rPr>
          <w:color w:val="000000"/>
        </w:rPr>
        <w:t xml:space="preserve"> </w:t>
      </w:r>
      <w:r>
        <w:rPr>
          <w:color w:val="000000"/>
        </w:rPr>
        <w:t xml:space="preserve">create and premier a 3-4 minute promotional video for a business/product that </w:t>
      </w:r>
      <w:r w:rsidR="006D2B40">
        <w:rPr>
          <w:color w:val="000000"/>
        </w:rPr>
        <w:t>advances</w:t>
      </w:r>
      <w:r>
        <w:rPr>
          <w:color w:val="000000"/>
        </w:rPr>
        <w:t xml:space="preserve"> </w:t>
      </w:r>
      <w:r>
        <w:rPr>
          <w:color w:val="000000"/>
        </w:rPr>
        <w:lastRenderedPageBreak/>
        <w:t xml:space="preserve">health </w:t>
      </w:r>
      <w:r w:rsidR="006D2B40">
        <w:rPr>
          <w:color w:val="000000"/>
        </w:rPr>
        <w:t>in</w:t>
      </w:r>
      <w:r>
        <w:rPr>
          <w:color w:val="000000"/>
        </w:rPr>
        <w:t xml:space="preserve"> </w:t>
      </w:r>
      <w:r w:rsidR="006D2B40">
        <w:rPr>
          <w:color w:val="000000"/>
        </w:rPr>
        <w:t xml:space="preserve">the </w:t>
      </w:r>
      <w:r>
        <w:rPr>
          <w:color w:val="000000"/>
        </w:rPr>
        <w:t xml:space="preserve">region.  </w:t>
      </w:r>
      <w:r w:rsidRPr="00D74E9C">
        <w:rPr>
          <w:color w:val="000000"/>
          <w:u w:val="single"/>
        </w:rPr>
        <w:t>Team</w:t>
      </w:r>
      <w:r>
        <w:rPr>
          <w:color w:val="000000"/>
        </w:rPr>
        <w:t xml:space="preserve"> and </w:t>
      </w:r>
      <w:r w:rsidRPr="009F3B19">
        <w:rPr>
          <w:color w:val="000000"/>
          <w:u w:val="single"/>
        </w:rPr>
        <w:t>region</w:t>
      </w:r>
      <w:r>
        <w:rPr>
          <w:color w:val="000000"/>
        </w:rPr>
        <w:t xml:space="preserve"> assignments will occur during Week 3 of class</w:t>
      </w:r>
      <w:r>
        <w:rPr>
          <w:b/>
          <w:color w:val="000000"/>
        </w:rPr>
        <w:t>.</w:t>
      </w:r>
      <w:r w:rsidRPr="008A7673">
        <w:rPr>
          <w:b/>
          <w:color w:val="000000"/>
        </w:rPr>
        <w:t xml:space="preserve"> </w:t>
      </w:r>
      <w:r w:rsidRPr="00645394">
        <w:rPr>
          <w:color w:val="000000"/>
          <w:u w:val="single"/>
        </w:rPr>
        <w:t>Guidelines</w:t>
      </w:r>
      <w:r w:rsidRPr="00645394">
        <w:rPr>
          <w:color w:val="000000"/>
        </w:rPr>
        <w:t xml:space="preserve"> </w:t>
      </w:r>
      <w:r w:rsidR="006D2B40">
        <w:rPr>
          <w:color w:val="000000"/>
        </w:rPr>
        <w:t>for creating</w:t>
      </w:r>
      <w:r w:rsidR="00CE1399">
        <w:rPr>
          <w:color w:val="000000"/>
        </w:rPr>
        <w:t xml:space="preserve"> venture pitches/business plans, </w:t>
      </w:r>
      <w:r w:rsidRPr="00645394">
        <w:rPr>
          <w:color w:val="000000"/>
        </w:rPr>
        <w:t>video</w:t>
      </w:r>
      <w:r w:rsidR="00CE1399">
        <w:rPr>
          <w:color w:val="000000"/>
        </w:rPr>
        <w:t>s</w:t>
      </w:r>
      <w:r w:rsidRPr="00645394">
        <w:rPr>
          <w:color w:val="000000"/>
        </w:rPr>
        <w:t xml:space="preserve"> and grading rubrics </w:t>
      </w:r>
      <w:r w:rsidRPr="00F21603">
        <w:rPr>
          <w:color w:val="000000"/>
        </w:rPr>
        <w:t xml:space="preserve">are posted in </w:t>
      </w:r>
      <w:r w:rsidR="00CE1399">
        <w:rPr>
          <w:color w:val="000000"/>
        </w:rPr>
        <w:t>BB</w:t>
      </w:r>
      <w:r w:rsidRPr="00F21603">
        <w:rPr>
          <w:color w:val="000000"/>
        </w:rPr>
        <w:t>.</w:t>
      </w:r>
      <w:r w:rsidRPr="008A7673">
        <w:rPr>
          <w:b/>
          <w:color w:val="000000"/>
        </w:rPr>
        <w:t xml:space="preserve"> </w:t>
      </w:r>
      <w:r>
        <w:rPr>
          <w:color w:val="000000"/>
        </w:rPr>
        <w:t>[SLO #7,8]</w:t>
      </w:r>
      <w:r w:rsidR="00CE1399">
        <w:rPr>
          <w:color w:val="000000"/>
        </w:rPr>
        <w:t xml:space="preserve"> </w:t>
      </w:r>
      <w:r w:rsidR="00CE1399" w:rsidRPr="00CE1399">
        <w:rPr>
          <w:rFonts w:asciiTheme="majorHAnsi" w:hAnsiTheme="majorHAnsi"/>
          <w:sz w:val="24"/>
        </w:rPr>
        <w:t>(LG 5</w:t>
      </w:r>
      <w:r w:rsidR="00CE1399">
        <w:rPr>
          <w:rFonts w:asciiTheme="majorHAnsi" w:hAnsiTheme="majorHAnsi"/>
          <w:sz w:val="24"/>
        </w:rPr>
        <w:t>)</w:t>
      </w:r>
    </w:p>
    <w:p w14:paraId="54452749" w14:textId="77777777" w:rsidR="00D55E26" w:rsidRDefault="00D55E26" w:rsidP="0079774A">
      <w:pPr>
        <w:rPr>
          <w:rFonts w:asciiTheme="majorHAnsi" w:hAnsiTheme="majorHAnsi"/>
          <w:sz w:val="24"/>
        </w:rPr>
      </w:pPr>
    </w:p>
    <w:p w14:paraId="4BA39E2A" w14:textId="77777777" w:rsidR="00D55E26" w:rsidRPr="002F2B5F" w:rsidRDefault="00D55E26" w:rsidP="00D55E26">
      <w:pPr>
        <w:pStyle w:val="BodyText"/>
        <w:rPr>
          <w:rFonts w:asciiTheme="majorHAnsi" w:hAnsiTheme="majorHAnsi" w:cs="Tahoma"/>
          <w:color w:val="000000"/>
          <w:sz w:val="24"/>
        </w:rPr>
      </w:pPr>
      <w:r w:rsidRPr="002F2B5F">
        <w:rPr>
          <w:rFonts w:asciiTheme="majorHAnsi" w:hAnsiTheme="majorHAnsi" w:cs="Tahoma"/>
          <w:b/>
          <w:color w:val="000000"/>
          <w:sz w:val="24"/>
        </w:rPr>
        <w:t>EXAMS:</w:t>
      </w:r>
      <w:r w:rsidRPr="002F2B5F">
        <w:rPr>
          <w:rFonts w:asciiTheme="majorHAnsi" w:hAnsiTheme="majorHAnsi" w:cs="Tahoma"/>
          <w:color w:val="000000"/>
          <w:sz w:val="24"/>
        </w:rPr>
        <w:t xml:space="preserve"> There are TWO (2) exams </w:t>
      </w:r>
      <w:r>
        <w:rPr>
          <w:rFonts w:asciiTheme="majorHAnsi" w:hAnsiTheme="majorHAnsi" w:cs="Tahoma"/>
          <w:color w:val="000000"/>
          <w:sz w:val="24"/>
        </w:rPr>
        <w:t xml:space="preserve">(Mid-term and non-cumulative Final) </w:t>
      </w:r>
      <w:r w:rsidRPr="002F2B5F">
        <w:rPr>
          <w:rFonts w:asciiTheme="majorHAnsi" w:hAnsiTheme="majorHAnsi" w:cs="Tahoma"/>
          <w:color w:val="000000"/>
          <w:sz w:val="24"/>
        </w:rPr>
        <w:t>with a combination of close-ended (</w:t>
      </w:r>
      <w:r>
        <w:rPr>
          <w:rFonts w:asciiTheme="majorHAnsi" w:hAnsiTheme="majorHAnsi" w:cs="Tahoma"/>
          <w:color w:val="000000"/>
          <w:sz w:val="24"/>
        </w:rPr>
        <w:t>multiple-choice</w:t>
      </w:r>
      <w:r w:rsidRPr="002F2B5F">
        <w:rPr>
          <w:rFonts w:asciiTheme="majorHAnsi" w:hAnsiTheme="majorHAnsi" w:cs="Tahoma"/>
          <w:color w:val="000000"/>
          <w:sz w:val="24"/>
        </w:rPr>
        <w:t xml:space="preserve"> and true/false) and open-ended (short answer) questions. </w:t>
      </w:r>
      <w:r>
        <w:rPr>
          <w:rFonts w:asciiTheme="majorHAnsi" w:hAnsiTheme="majorHAnsi" w:cs="Tahoma"/>
          <w:color w:val="000000"/>
          <w:sz w:val="24"/>
        </w:rPr>
        <w:t xml:space="preserve">You will have 60 minutes to complete each exam. </w:t>
      </w:r>
      <w:r w:rsidRPr="00D11C92">
        <w:rPr>
          <w:rFonts w:asciiTheme="majorHAnsi" w:hAnsiTheme="majorHAnsi" w:cs="Tahoma"/>
          <w:b/>
          <w:color w:val="auto"/>
          <w:sz w:val="24"/>
        </w:rPr>
        <w:t>[SLO# 1-6]</w:t>
      </w:r>
    </w:p>
    <w:p w14:paraId="5EF78002" w14:textId="77777777" w:rsidR="00D55E26" w:rsidRPr="002F2B5F" w:rsidRDefault="00D55E26" w:rsidP="00D55E26">
      <w:pPr>
        <w:pStyle w:val="BodyText"/>
        <w:rPr>
          <w:rFonts w:asciiTheme="majorHAnsi" w:hAnsiTheme="majorHAnsi" w:cs="Tahoma"/>
          <w:color w:val="000000"/>
          <w:sz w:val="24"/>
        </w:rPr>
      </w:pPr>
    </w:p>
    <w:p w14:paraId="57F6A2E5" w14:textId="77777777" w:rsidR="00D55E26" w:rsidRPr="00D11C92" w:rsidRDefault="00D55E26" w:rsidP="00D55E26">
      <w:pPr>
        <w:pStyle w:val="BodyText"/>
        <w:rPr>
          <w:rFonts w:asciiTheme="majorHAnsi" w:hAnsiTheme="majorHAnsi"/>
          <w:b/>
          <w:color w:val="auto"/>
          <w:sz w:val="24"/>
        </w:rPr>
      </w:pPr>
      <w:r w:rsidRPr="002F2B5F">
        <w:rPr>
          <w:rFonts w:asciiTheme="majorHAnsi" w:hAnsiTheme="majorHAnsi" w:cs="Tahoma"/>
          <w:color w:val="000000"/>
          <w:sz w:val="24"/>
        </w:rPr>
        <w:t xml:space="preserve">For online </w:t>
      </w:r>
      <w:r>
        <w:rPr>
          <w:rFonts w:asciiTheme="majorHAnsi" w:hAnsiTheme="majorHAnsi" w:cs="Tahoma"/>
          <w:color w:val="000000"/>
          <w:sz w:val="24"/>
        </w:rPr>
        <w:t>sections</w:t>
      </w:r>
      <w:r w:rsidRPr="002F2B5F">
        <w:rPr>
          <w:rFonts w:asciiTheme="majorHAnsi" w:hAnsiTheme="majorHAnsi" w:cs="Tahoma"/>
          <w:color w:val="000000"/>
          <w:sz w:val="24"/>
        </w:rPr>
        <w:t xml:space="preserve">: Each of these exams will be administered via Blackboard. </w:t>
      </w:r>
      <w:r w:rsidRPr="002F2B5F">
        <w:rPr>
          <w:rFonts w:asciiTheme="majorHAnsi" w:hAnsiTheme="majorHAnsi"/>
          <w:color w:val="auto"/>
          <w:sz w:val="24"/>
        </w:rPr>
        <w:t>It is not advisable to use an unsecured WIFI connection, as th</w:t>
      </w:r>
      <w:r>
        <w:rPr>
          <w:rFonts w:asciiTheme="majorHAnsi" w:hAnsiTheme="majorHAnsi"/>
          <w:color w:val="auto"/>
          <w:sz w:val="24"/>
        </w:rPr>
        <w:t>is</w:t>
      </w:r>
      <w:r w:rsidRPr="002F2B5F">
        <w:rPr>
          <w:rFonts w:asciiTheme="majorHAnsi" w:hAnsiTheme="majorHAnsi"/>
          <w:color w:val="auto"/>
          <w:sz w:val="24"/>
        </w:rPr>
        <w:t xml:space="preserve"> may be unstable. If you do not own a computer then you are encouraged to use a computer in </w:t>
      </w:r>
      <w:r>
        <w:rPr>
          <w:rFonts w:asciiTheme="majorHAnsi" w:hAnsiTheme="majorHAnsi"/>
          <w:color w:val="auto"/>
          <w:sz w:val="24"/>
        </w:rPr>
        <w:t>one of the</w:t>
      </w:r>
      <w:r w:rsidRPr="002F2B5F">
        <w:rPr>
          <w:rFonts w:asciiTheme="majorHAnsi" w:hAnsiTheme="majorHAnsi"/>
          <w:color w:val="auto"/>
          <w:sz w:val="24"/>
        </w:rPr>
        <w:t xml:space="preserve"> UNCG computer lab</w:t>
      </w:r>
      <w:r>
        <w:rPr>
          <w:rFonts w:asciiTheme="majorHAnsi" w:hAnsiTheme="majorHAnsi"/>
          <w:color w:val="auto"/>
          <w:sz w:val="24"/>
        </w:rPr>
        <w:t>s.</w:t>
      </w:r>
      <w:r w:rsidRPr="002F2B5F">
        <w:rPr>
          <w:rFonts w:asciiTheme="majorHAnsi" w:hAnsiTheme="majorHAnsi"/>
          <w:color w:val="auto"/>
          <w:sz w:val="24"/>
        </w:rPr>
        <w:t xml:space="preserve"> Technical issues will not be accepted as an excuse for failure to complete the exam.</w:t>
      </w:r>
      <w:r w:rsidRPr="002F2B5F">
        <w:rPr>
          <w:rFonts w:asciiTheme="majorHAnsi" w:hAnsiTheme="majorHAnsi"/>
          <w:sz w:val="24"/>
        </w:rPr>
        <w:t xml:space="preserve"> </w:t>
      </w:r>
      <w:r w:rsidRPr="00D11C92">
        <w:rPr>
          <w:rFonts w:ascii="Garamond" w:eastAsia="Garamond" w:hAnsi="Garamond" w:cs="Garamond"/>
          <w:b/>
          <w:color w:val="auto"/>
          <w:szCs w:val="22"/>
          <w:u w:val="single"/>
        </w:rPr>
        <w:t>EXAMS CLOSE AT 11:59PM ON FRIDAY</w:t>
      </w:r>
      <w:r w:rsidRPr="00D11C92">
        <w:rPr>
          <w:rFonts w:asciiTheme="majorHAnsi" w:hAnsiTheme="majorHAnsi"/>
          <w:b/>
          <w:color w:val="auto"/>
          <w:sz w:val="24"/>
        </w:rPr>
        <w:t xml:space="preserve"> </w:t>
      </w:r>
      <w:r w:rsidRPr="00D11C92">
        <w:rPr>
          <w:rFonts w:asciiTheme="majorHAnsi" w:hAnsiTheme="majorHAnsi" w:cs="Tahoma"/>
          <w:b/>
          <w:color w:val="auto"/>
          <w:sz w:val="24"/>
        </w:rPr>
        <w:t>[SLO# 1-6]</w:t>
      </w:r>
    </w:p>
    <w:p w14:paraId="2BD400B0" w14:textId="77777777" w:rsidR="00D55E26" w:rsidRDefault="00D55E26" w:rsidP="00D55E26">
      <w:pPr>
        <w:outlineLvl w:val="0"/>
        <w:rPr>
          <w:rFonts w:cs="Tahoma"/>
          <w:b/>
          <w:color w:val="000000"/>
        </w:rPr>
      </w:pPr>
    </w:p>
    <w:p w14:paraId="7F2B1D13" w14:textId="77777777" w:rsidR="00D55E26" w:rsidRPr="002F2B5F" w:rsidRDefault="00D55E26" w:rsidP="00D55E26">
      <w:pPr>
        <w:pStyle w:val="Normal1"/>
        <w:ind w:left="720"/>
        <w:contextualSpacing w:val="0"/>
        <w:rPr>
          <w:rFonts w:asciiTheme="majorHAnsi" w:hAnsiTheme="majorHAnsi"/>
          <w:sz w:val="20"/>
        </w:rPr>
      </w:pPr>
      <w:r w:rsidRPr="002F2B5F">
        <w:rPr>
          <w:rFonts w:asciiTheme="majorHAnsi" w:eastAsia="Garamond" w:hAnsiTheme="majorHAnsi" w:cs="Garamond"/>
          <w:b/>
          <w:sz w:val="20"/>
        </w:rPr>
        <w:t>REQUIRED PROCTOR (online sections only):</w:t>
      </w:r>
      <w:r w:rsidRPr="002F2B5F">
        <w:rPr>
          <w:rFonts w:asciiTheme="majorHAnsi" w:eastAsia="Garamond" w:hAnsiTheme="majorHAnsi" w:cs="Garamond"/>
          <w:sz w:val="20"/>
        </w:rPr>
        <w:t xml:space="preserve">  For both the mid-term and the final exam you will need to locate and use a verified proctor. On the Blackboard site, under Exams, there is a link to the North Carolina Proctor System. On that website you can search for local proctors. If you cannot find a suitable proctor close to you, you can invite someone to become a proctor. If that person is accepted you can use them for both exams. Please note this can take some time and you should identify your proctors quickly.</w:t>
      </w:r>
    </w:p>
    <w:p w14:paraId="34076A7F" w14:textId="77777777" w:rsidR="00D55E26" w:rsidRPr="002F2B5F" w:rsidRDefault="00D55E26" w:rsidP="00D55E26">
      <w:pPr>
        <w:pStyle w:val="Normal1"/>
        <w:ind w:left="360"/>
        <w:contextualSpacing w:val="0"/>
        <w:rPr>
          <w:rFonts w:asciiTheme="majorHAnsi" w:hAnsiTheme="majorHAnsi"/>
          <w:sz w:val="20"/>
        </w:rPr>
      </w:pPr>
    </w:p>
    <w:p w14:paraId="1B8D6913" w14:textId="77777777" w:rsidR="00D55E26" w:rsidRPr="002F2B5F" w:rsidRDefault="00D55E26" w:rsidP="00D55E26">
      <w:pPr>
        <w:pStyle w:val="Normal1"/>
        <w:ind w:left="720"/>
        <w:contextualSpacing w:val="0"/>
        <w:rPr>
          <w:rFonts w:asciiTheme="majorHAnsi" w:hAnsiTheme="majorHAnsi"/>
          <w:sz w:val="20"/>
        </w:rPr>
      </w:pPr>
      <w:r w:rsidRPr="002F2B5F">
        <w:rPr>
          <w:rFonts w:asciiTheme="majorHAnsi" w:eastAsia="Garamond" w:hAnsiTheme="majorHAnsi" w:cs="Garamond"/>
          <w:sz w:val="20"/>
        </w:rPr>
        <w:t>Once you have a proctor you will need to set-up a time, during the exam week, when you can take your exam with your proctor. When taking your exams you will not be allowed to have any material open in front of you nor will you be allowed to search for information on your computer or the web. The proctor will conduct a close and constant surveillance of your test-taking and will verify your compliance.</w:t>
      </w:r>
    </w:p>
    <w:p w14:paraId="1B04B6B3" w14:textId="77777777" w:rsidR="00D55E26" w:rsidRPr="002F2B5F" w:rsidRDefault="00D55E26" w:rsidP="00D55E26">
      <w:pPr>
        <w:pStyle w:val="Normal1"/>
        <w:ind w:left="360"/>
        <w:contextualSpacing w:val="0"/>
        <w:rPr>
          <w:rFonts w:asciiTheme="majorHAnsi" w:hAnsiTheme="majorHAnsi"/>
          <w:sz w:val="20"/>
        </w:rPr>
      </w:pPr>
    </w:p>
    <w:p w14:paraId="1EE1BEBB" w14:textId="77777777" w:rsidR="00D55E26" w:rsidRPr="002F2B5F" w:rsidRDefault="00D55E26" w:rsidP="00D55E26">
      <w:pPr>
        <w:pStyle w:val="Normal1"/>
        <w:ind w:left="720"/>
        <w:contextualSpacing w:val="0"/>
        <w:rPr>
          <w:rFonts w:asciiTheme="majorHAnsi" w:hAnsiTheme="majorHAnsi"/>
          <w:sz w:val="20"/>
        </w:rPr>
      </w:pPr>
      <w:r w:rsidRPr="002F2B5F">
        <w:rPr>
          <w:rFonts w:asciiTheme="majorHAnsi" w:eastAsia="Garamond" w:hAnsiTheme="majorHAnsi" w:cs="Garamond"/>
          <w:i/>
          <w:sz w:val="20"/>
        </w:rPr>
        <w:t>Students must schedule proctored exam appointments via UNC Online (</w:t>
      </w:r>
      <w:hyperlink r:id="rId14">
        <w:r w:rsidRPr="002F2B5F">
          <w:rPr>
            <w:rFonts w:asciiTheme="majorHAnsi" w:eastAsia="Garamond" w:hAnsiTheme="majorHAnsi" w:cs="Garamond"/>
            <w:i/>
            <w:color w:val="1155CC"/>
            <w:sz w:val="20"/>
            <w:u w:val="single"/>
          </w:rPr>
          <w:t>http://online.northcarolina.edu/</w:t>
        </w:r>
      </w:hyperlink>
      <w:r w:rsidRPr="002F2B5F">
        <w:rPr>
          <w:rFonts w:asciiTheme="majorHAnsi" w:eastAsia="Garamond" w:hAnsiTheme="majorHAnsi" w:cs="Garamond"/>
          <w:i/>
          <w:sz w:val="20"/>
        </w:rPr>
        <w:t xml:space="preserve">).  Appointments should be scheduled no later than two weeks prior to exam windows.  To view detailed scheduling instructions visit </w:t>
      </w:r>
      <w:hyperlink r:id="rId15">
        <w:r w:rsidRPr="002F2B5F">
          <w:rPr>
            <w:rFonts w:asciiTheme="majorHAnsi" w:eastAsia="Garamond" w:hAnsiTheme="majorHAnsi" w:cs="Garamond"/>
            <w:i/>
            <w:color w:val="1155CC"/>
            <w:sz w:val="20"/>
            <w:u w:val="single"/>
          </w:rPr>
          <w:t>http://online.northcarolina.edu/exams/overview.htm</w:t>
        </w:r>
      </w:hyperlink>
      <w:r w:rsidRPr="002F2B5F">
        <w:rPr>
          <w:rFonts w:asciiTheme="majorHAnsi" w:eastAsia="Garamond" w:hAnsiTheme="majorHAnsi" w:cs="Garamond"/>
          <w:i/>
          <w:sz w:val="20"/>
        </w:rPr>
        <w:t xml:space="preserve">.  </w:t>
      </w:r>
    </w:p>
    <w:p w14:paraId="555ECD45" w14:textId="77777777" w:rsidR="00D55E26" w:rsidRPr="002F2B5F" w:rsidRDefault="00D55E26" w:rsidP="00D55E26">
      <w:pPr>
        <w:pStyle w:val="Normal1"/>
        <w:ind w:left="360"/>
        <w:contextualSpacing w:val="0"/>
        <w:rPr>
          <w:rFonts w:asciiTheme="majorHAnsi" w:hAnsiTheme="majorHAnsi"/>
          <w:sz w:val="20"/>
        </w:rPr>
      </w:pPr>
    </w:p>
    <w:p w14:paraId="30F5B8E4" w14:textId="77777777" w:rsidR="00D55E26" w:rsidRPr="002F2B5F" w:rsidRDefault="00D55E26" w:rsidP="00D55E26">
      <w:pPr>
        <w:pStyle w:val="Normal1"/>
        <w:ind w:left="720"/>
        <w:contextualSpacing w:val="0"/>
        <w:rPr>
          <w:rFonts w:asciiTheme="majorHAnsi" w:hAnsiTheme="majorHAnsi"/>
          <w:sz w:val="20"/>
        </w:rPr>
      </w:pPr>
      <w:r w:rsidRPr="002F2B5F">
        <w:rPr>
          <w:rFonts w:asciiTheme="majorHAnsi" w:eastAsia="Garamond" w:hAnsiTheme="majorHAnsi" w:cs="Garamond"/>
          <w:i/>
          <w:sz w:val="20"/>
        </w:rPr>
        <w:t xml:space="preserve">Students must present a current/legible government issued photo ID prior to each exam appointment.  Cell phones are not permitted in testing areas (leave cell phones at home or in a locked car).  Students are responsible for fees related to proctored exams (if a proctor charges a fee, the fee will be displayed in the proctor’s’ details).  Be on time for appointments (proctors are not obligated to honor misses or late appointments.).  </w:t>
      </w:r>
    </w:p>
    <w:p w14:paraId="5DC2E116" w14:textId="77777777" w:rsidR="00D55E26" w:rsidRPr="002F2B5F" w:rsidRDefault="00D55E26" w:rsidP="00D55E26">
      <w:pPr>
        <w:pStyle w:val="Normal1"/>
        <w:ind w:left="360"/>
        <w:contextualSpacing w:val="0"/>
        <w:rPr>
          <w:rFonts w:asciiTheme="majorHAnsi" w:hAnsiTheme="majorHAnsi"/>
          <w:sz w:val="20"/>
        </w:rPr>
      </w:pPr>
    </w:p>
    <w:p w14:paraId="1841F62A" w14:textId="77777777" w:rsidR="00D55E26" w:rsidRPr="002F2B5F" w:rsidRDefault="00D55E26" w:rsidP="00D55E26">
      <w:pPr>
        <w:pStyle w:val="Normal1"/>
        <w:ind w:left="720"/>
        <w:contextualSpacing w:val="0"/>
        <w:rPr>
          <w:rFonts w:asciiTheme="majorHAnsi" w:hAnsiTheme="majorHAnsi"/>
          <w:sz w:val="20"/>
        </w:rPr>
      </w:pPr>
      <w:r w:rsidRPr="002F2B5F">
        <w:rPr>
          <w:rFonts w:asciiTheme="majorHAnsi" w:eastAsia="Garamond" w:hAnsiTheme="majorHAnsi" w:cs="Garamond"/>
          <w:i/>
          <w:sz w:val="20"/>
        </w:rPr>
        <w:t xml:space="preserve">The UNCG code of conduct and academic integrity policy apply during exam appointments.  To review these guidelines visit </w:t>
      </w:r>
      <w:hyperlink r:id="rId16">
        <w:r w:rsidRPr="002F2B5F">
          <w:rPr>
            <w:rFonts w:asciiTheme="majorHAnsi" w:eastAsia="Garamond" w:hAnsiTheme="majorHAnsi" w:cs="Garamond"/>
            <w:i/>
            <w:color w:val="1155CC"/>
            <w:sz w:val="20"/>
            <w:u w:val="single"/>
          </w:rPr>
          <w:t>http://sa.uncg.edu/handbook/academic-integrity-policy/</w:t>
        </w:r>
      </w:hyperlink>
      <w:r w:rsidRPr="002F2B5F">
        <w:rPr>
          <w:rFonts w:asciiTheme="majorHAnsi" w:eastAsia="Garamond" w:hAnsiTheme="majorHAnsi" w:cs="Garamond"/>
          <w:i/>
          <w:sz w:val="20"/>
        </w:rPr>
        <w:t xml:space="preserve">.  </w:t>
      </w:r>
    </w:p>
    <w:p w14:paraId="7C00F428" w14:textId="77777777" w:rsidR="00D55E26" w:rsidRPr="00CE1399" w:rsidRDefault="00D55E26" w:rsidP="0079774A">
      <w:pPr>
        <w:rPr>
          <w:color w:val="000000"/>
        </w:rPr>
      </w:pPr>
    </w:p>
    <w:p w14:paraId="247C8CFE" w14:textId="77777777" w:rsidR="008F090B" w:rsidRDefault="008F090B" w:rsidP="0079774A">
      <w:pPr>
        <w:rPr>
          <w:rFonts w:ascii="Garamond" w:hAnsi="Garamond"/>
        </w:rPr>
      </w:pPr>
    </w:p>
    <w:p w14:paraId="5939A00C" w14:textId="5CA021B1" w:rsidR="008F090B" w:rsidRPr="00E9112F" w:rsidRDefault="00E9112F" w:rsidP="0079774A">
      <w:pPr>
        <w:rPr>
          <w:rFonts w:ascii="Times New Roman" w:hAnsi="Times New Roman"/>
          <w:b/>
        </w:rPr>
      </w:pPr>
      <w:r w:rsidRPr="00E9112F">
        <w:rPr>
          <w:rFonts w:ascii="Times New Roman" w:hAnsi="Times New Roman"/>
          <w:b/>
        </w:rPr>
        <w:t>EVALUATION AND GRADING:</w:t>
      </w:r>
    </w:p>
    <w:p w14:paraId="12BDD9E8" w14:textId="77777777" w:rsidR="008F090B" w:rsidRPr="00646460" w:rsidRDefault="008F090B" w:rsidP="0079774A">
      <w:pPr>
        <w:rPr>
          <w:rFonts w:ascii="Garamond" w:hAnsi="Garamond"/>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807"/>
        <w:gridCol w:w="1807"/>
      </w:tblGrid>
      <w:tr w:rsidR="0079774A" w:rsidRPr="00646460" w14:paraId="3BB6CAA1" w14:textId="77777777" w:rsidTr="0079774A">
        <w:tc>
          <w:tcPr>
            <w:tcW w:w="4673" w:type="dxa"/>
            <w:shd w:val="clear" w:color="auto" w:fill="E6E6E6"/>
          </w:tcPr>
          <w:p w14:paraId="61653FC9" w14:textId="3D0BE7BD" w:rsidR="0079774A" w:rsidRPr="00BE2799" w:rsidRDefault="00993046" w:rsidP="0079774A">
            <w:pPr>
              <w:rPr>
                <w:b/>
              </w:rPr>
            </w:pPr>
            <w:r>
              <w:rPr>
                <w:b/>
              </w:rPr>
              <w:t>Learning Activity</w:t>
            </w:r>
          </w:p>
        </w:tc>
        <w:tc>
          <w:tcPr>
            <w:tcW w:w="1807" w:type="dxa"/>
            <w:shd w:val="clear" w:color="auto" w:fill="E6E6E6"/>
          </w:tcPr>
          <w:p w14:paraId="044CE155" w14:textId="77777777" w:rsidR="0079774A" w:rsidRPr="00BE2799" w:rsidRDefault="0079774A" w:rsidP="0079774A">
            <w:pPr>
              <w:rPr>
                <w:b/>
              </w:rPr>
            </w:pPr>
            <w:r w:rsidRPr="00BE2799">
              <w:rPr>
                <w:b/>
              </w:rPr>
              <w:t>Total</w:t>
            </w:r>
          </w:p>
        </w:tc>
        <w:tc>
          <w:tcPr>
            <w:tcW w:w="1807" w:type="dxa"/>
            <w:shd w:val="clear" w:color="auto" w:fill="E6E6E6"/>
          </w:tcPr>
          <w:p w14:paraId="146D2F28" w14:textId="77777777" w:rsidR="0079774A" w:rsidRPr="00BE2799" w:rsidRDefault="0079774A" w:rsidP="0079774A">
            <w:pPr>
              <w:rPr>
                <w:b/>
              </w:rPr>
            </w:pPr>
            <w:r w:rsidRPr="00BE2799">
              <w:rPr>
                <w:b/>
              </w:rPr>
              <w:t>Possible Points</w:t>
            </w:r>
          </w:p>
        </w:tc>
      </w:tr>
      <w:tr w:rsidR="0079774A" w:rsidRPr="00646460" w14:paraId="2C2E0C15" w14:textId="77777777" w:rsidTr="0079774A">
        <w:tc>
          <w:tcPr>
            <w:tcW w:w="4673" w:type="dxa"/>
          </w:tcPr>
          <w:p w14:paraId="6E8845B2" w14:textId="77777777" w:rsidR="0079774A" w:rsidRPr="00BE2799" w:rsidRDefault="0079774A" w:rsidP="0079774A">
            <w:r>
              <w:t>Reading quizzes (SLO 1-6)</w:t>
            </w:r>
          </w:p>
        </w:tc>
        <w:tc>
          <w:tcPr>
            <w:tcW w:w="1807" w:type="dxa"/>
          </w:tcPr>
          <w:p w14:paraId="7CE6BB3E" w14:textId="77777777" w:rsidR="0079774A" w:rsidRPr="00D041E6" w:rsidRDefault="0079774A" w:rsidP="0079774A">
            <w:r w:rsidRPr="00D041E6">
              <w:t xml:space="preserve">140 </w:t>
            </w:r>
          </w:p>
        </w:tc>
        <w:tc>
          <w:tcPr>
            <w:tcW w:w="1807" w:type="dxa"/>
          </w:tcPr>
          <w:p w14:paraId="3AAA23D9" w14:textId="77777777" w:rsidR="0079774A" w:rsidRPr="00CC6E07" w:rsidRDefault="0079774A" w:rsidP="0079774A">
            <w:pPr>
              <w:rPr>
                <w:b/>
              </w:rPr>
            </w:pPr>
            <w:r w:rsidRPr="00CC6E07">
              <w:rPr>
                <w:b/>
              </w:rPr>
              <w:t>140</w:t>
            </w:r>
          </w:p>
        </w:tc>
      </w:tr>
      <w:tr w:rsidR="0079774A" w:rsidRPr="00646460" w14:paraId="17C364D6" w14:textId="77777777" w:rsidTr="0079774A">
        <w:tc>
          <w:tcPr>
            <w:tcW w:w="4673" w:type="dxa"/>
          </w:tcPr>
          <w:p w14:paraId="7D9249B5" w14:textId="77777777" w:rsidR="0079774A" w:rsidRPr="00BE2799" w:rsidRDefault="0079774A" w:rsidP="0079774A">
            <w:r>
              <w:t>Assignments (SLOs 1-6</w:t>
            </w:r>
            <w:r w:rsidRPr="00BE2799">
              <w:t>)</w:t>
            </w:r>
          </w:p>
        </w:tc>
        <w:tc>
          <w:tcPr>
            <w:tcW w:w="1807" w:type="dxa"/>
          </w:tcPr>
          <w:p w14:paraId="70229AEA" w14:textId="77777777" w:rsidR="0079774A" w:rsidRPr="00BE2799" w:rsidRDefault="0079774A" w:rsidP="0079774A">
            <w:r>
              <w:t>6 (@10 each)</w:t>
            </w:r>
          </w:p>
        </w:tc>
        <w:tc>
          <w:tcPr>
            <w:tcW w:w="1807" w:type="dxa"/>
          </w:tcPr>
          <w:p w14:paraId="7A9DEE14" w14:textId="77777777" w:rsidR="0079774A" w:rsidRPr="00BE2799" w:rsidRDefault="0079774A" w:rsidP="0079774A">
            <w:pPr>
              <w:rPr>
                <w:b/>
              </w:rPr>
            </w:pPr>
            <w:r>
              <w:rPr>
                <w:b/>
              </w:rPr>
              <w:t>60</w:t>
            </w:r>
          </w:p>
        </w:tc>
      </w:tr>
      <w:tr w:rsidR="0079774A" w:rsidRPr="00646460" w14:paraId="19FC09F4" w14:textId="77777777" w:rsidTr="0079774A">
        <w:tc>
          <w:tcPr>
            <w:tcW w:w="4673" w:type="dxa"/>
          </w:tcPr>
          <w:p w14:paraId="3E002B0D" w14:textId="77777777" w:rsidR="0079774A" w:rsidRPr="00BE2799" w:rsidRDefault="0079774A" w:rsidP="0079774A">
            <w:r>
              <w:t>Global Health Income Generation Venture Team Project (SLOs 7,8)</w:t>
            </w:r>
          </w:p>
        </w:tc>
        <w:tc>
          <w:tcPr>
            <w:tcW w:w="1807" w:type="dxa"/>
          </w:tcPr>
          <w:p w14:paraId="27806C3D" w14:textId="77777777" w:rsidR="0079774A" w:rsidRPr="00BE2799" w:rsidRDefault="0079774A" w:rsidP="0079774A">
            <w:r>
              <w:t>1</w:t>
            </w:r>
          </w:p>
        </w:tc>
        <w:tc>
          <w:tcPr>
            <w:tcW w:w="1807" w:type="dxa"/>
          </w:tcPr>
          <w:p w14:paraId="04C523D3" w14:textId="77777777" w:rsidR="0079774A" w:rsidRPr="00BE2799" w:rsidRDefault="0079774A" w:rsidP="0079774A">
            <w:pPr>
              <w:rPr>
                <w:b/>
              </w:rPr>
            </w:pPr>
            <w:r>
              <w:rPr>
                <w:b/>
              </w:rPr>
              <w:t>100</w:t>
            </w:r>
          </w:p>
        </w:tc>
      </w:tr>
      <w:tr w:rsidR="0079774A" w:rsidRPr="00646460" w14:paraId="544D4AB3" w14:textId="77777777" w:rsidTr="0079774A">
        <w:tc>
          <w:tcPr>
            <w:tcW w:w="4673" w:type="dxa"/>
          </w:tcPr>
          <w:p w14:paraId="7516A73C" w14:textId="77777777" w:rsidR="0079774A" w:rsidRPr="00BE2799" w:rsidRDefault="0079774A" w:rsidP="0079774A">
            <w:r>
              <w:t>Exams (SLOs 1-6)</w:t>
            </w:r>
          </w:p>
        </w:tc>
        <w:tc>
          <w:tcPr>
            <w:tcW w:w="1807" w:type="dxa"/>
          </w:tcPr>
          <w:p w14:paraId="011AA196" w14:textId="77777777" w:rsidR="0079774A" w:rsidRPr="00BE2799" w:rsidRDefault="0079774A" w:rsidP="0079774A">
            <w:r>
              <w:t>2 (@100 each)</w:t>
            </w:r>
          </w:p>
        </w:tc>
        <w:tc>
          <w:tcPr>
            <w:tcW w:w="1807" w:type="dxa"/>
          </w:tcPr>
          <w:p w14:paraId="75B5A379" w14:textId="77777777" w:rsidR="0079774A" w:rsidRPr="00BE2799" w:rsidRDefault="0079774A" w:rsidP="0079774A">
            <w:pPr>
              <w:rPr>
                <w:b/>
              </w:rPr>
            </w:pPr>
            <w:r>
              <w:rPr>
                <w:b/>
              </w:rPr>
              <w:t>200</w:t>
            </w:r>
          </w:p>
        </w:tc>
      </w:tr>
      <w:tr w:rsidR="0079774A" w:rsidRPr="00646460" w14:paraId="209F792F" w14:textId="77777777" w:rsidTr="0079774A">
        <w:tc>
          <w:tcPr>
            <w:tcW w:w="4673" w:type="dxa"/>
          </w:tcPr>
          <w:p w14:paraId="34379011" w14:textId="77777777" w:rsidR="0079774A" w:rsidRPr="00BE2799" w:rsidRDefault="0079774A" w:rsidP="0079774A"/>
        </w:tc>
        <w:tc>
          <w:tcPr>
            <w:tcW w:w="1807" w:type="dxa"/>
            <w:tcBorders>
              <w:bottom w:val="single" w:sz="4" w:space="0" w:color="000000"/>
            </w:tcBorders>
          </w:tcPr>
          <w:p w14:paraId="529EAA40" w14:textId="77777777" w:rsidR="0079774A" w:rsidRPr="00BE2799" w:rsidRDefault="0079774A" w:rsidP="0079774A"/>
        </w:tc>
        <w:tc>
          <w:tcPr>
            <w:tcW w:w="1807" w:type="dxa"/>
            <w:tcBorders>
              <w:bottom w:val="single" w:sz="4" w:space="0" w:color="000000"/>
            </w:tcBorders>
          </w:tcPr>
          <w:p w14:paraId="2BF63D6E" w14:textId="77777777" w:rsidR="0079774A" w:rsidRPr="00BE2799" w:rsidRDefault="0079774A" w:rsidP="0079774A">
            <w:pPr>
              <w:rPr>
                <w:b/>
              </w:rPr>
            </w:pPr>
          </w:p>
        </w:tc>
      </w:tr>
      <w:tr w:rsidR="0079774A" w:rsidRPr="00646460" w14:paraId="75903662" w14:textId="77777777" w:rsidTr="0079774A">
        <w:tc>
          <w:tcPr>
            <w:tcW w:w="4673" w:type="dxa"/>
          </w:tcPr>
          <w:p w14:paraId="20F8B9D9" w14:textId="77777777" w:rsidR="0079774A" w:rsidRPr="00BE2799" w:rsidRDefault="0079774A" w:rsidP="0079774A"/>
        </w:tc>
        <w:tc>
          <w:tcPr>
            <w:tcW w:w="1807" w:type="dxa"/>
            <w:shd w:val="clear" w:color="auto" w:fill="E0E0E0"/>
          </w:tcPr>
          <w:p w14:paraId="00FE6F09" w14:textId="77777777" w:rsidR="0079774A" w:rsidRPr="00BE2799" w:rsidRDefault="0079774A" w:rsidP="0079774A">
            <w:pPr>
              <w:rPr>
                <w:b/>
              </w:rPr>
            </w:pPr>
            <w:r w:rsidRPr="00BE2799">
              <w:rPr>
                <w:b/>
              </w:rPr>
              <w:t>Grading Scale</w:t>
            </w:r>
          </w:p>
        </w:tc>
        <w:tc>
          <w:tcPr>
            <w:tcW w:w="1807" w:type="dxa"/>
            <w:shd w:val="clear" w:color="auto" w:fill="E0E0E0"/>
          </w:tcPr>
          <w:p w14:paraId="3BF65E66" w14:textId="77777777" w:rsidR="0079774A" w:rsidRPr="00BE2799" w:rsidRDefault="0079774A" w:rsidP="0079774A">
            <w:pPr>
              <w:rPr>
                <w:b/>
              </w:rPr>
            </w:pPr>
            <w:r>
              <w:rPr>
                <w:b/>
              </w:rPr>
              <w:t>500</w:t>
            </w:r>
          </w:p>
        </w:tc>
      </w:tr>
      <w:tr w:rsidR="0079774A" w:rsidRPr="00646460" w14:paraId="43001789" w14:textId="77777777" w:rsidTr="0079774A">
        <w:tc>
          <w:tcPr>
            <w:tcW w:w="4673" w:type="dxa"/>
          </w:tcPr>
          <w:p w14:paraId="38835646" w14:textId="77777777" w:rsidR="0079774A" w:rsidRPr="00BE2799" w:rsidRDefault="0079774A" w:rsidP="0079774A"/>
        </w:tc>
        <w:tc>
          <w:tcPr>
            <w:tcW w:w="1807" w:type="dxa"/>
            <w:shd w:val="clear" w:color="auto" w:fill="E0E0E0"/>
          </w:tcPr>
          <w:p w14:paraId="21917AE5" w14:textId="77777777" w:rsidR="0079774A" w:rsidRPr="00BE2799" w:rsidRDefault="0079774A" w:rsidP="0079774A">
            <w:r w:rsidRPr="00BE2799">
              <w:t>A+</w:t>
            </w:r>
          </w:p>
        </w:tc>
        <w:tc>
          <w:tcPr>
            <w:tcW w:w="1807" w:type="dxa"/>
            <w:shd w:val="clear" w:color="auto" w:fill="E0E0E0"/>
          </w:tcPr>
          <w:p w14:paraId="65247742" w14:textId="77777777" w:rsidR="0079774A" w:rsidRPr="00BE2799" w:rsidRDefault="0079774A" w:rsidP="0079774A">
            <w:r>
              <w:t>485-500</w:t>
            </w:r>
          </w:p>
        </w:tc>
      </w:tr>
      <w:tr w:rsidR="0079774A" w:rsidRPr="00646460" w14:paraId="08A6557D" w14:textId="77777777" w:rsidTr="0079774A">
        <w:tc>
          <w:tcPr>
            <w:tcW w:w="4673" w:type="dxa"/>
          </w:tcPr>
          <w:p w14:paraId="7593C692" w14:textId="77777777" w:rsidR="0079774A" w:rsidRPr="00BE2799" w:rsidRDefault="0079774A" w:rsidP="0079774A"/>
        </w:tc>
        <w:tc>
          <w:tcPr>
            <w:tcW w:w="1807" w:type="dxa"/>
            <w:shd w:val="clear" w:color="auto" w:fill="E0E0E0"/>
          </w:tcPr>
          <w:p w14:paraId="4135CD25" w14:textId="77777777" w:rsidR="0079774A" w:rsidRPr="00BE2799" w:rsidRDefault="0079774A" w:rsidP="0079774A">
            <w:r w:rsidRPr="00BE2799">
              <w:t>A</w:t>
            </w:r>
          </w:p>
        </w:tc>
        <w:tc>
          <w:tcPr>
            <w:tcW w:w="1807" w:type="dxa"/>
            <w:shd w:val="clear" w:color="auto" w:fill="E0E0E0"/>
          </w:tcPr>
          <w:p w14:paraId="480BD2E4" w14:textId="77777777" w:rsidR="0079774A" w:rsidRPr="00BE2799" w:rsidRDefault="0079774A" w:rsidP="0079774A">
            <w:r>
              <w:t>465</w:t>
            </w:r>
            <w:r w:rsidRPr="00BE2799">
              <w:t>-</w:t>
            </w:r>
            <w:r>
              <w:t>484</w:t>
            </w:r>
          </w:p>
        </w:tc>
      </w:tr>
      <w:tr w:rsidR="0079774A" w:rsidRPr="00646460" w14:paraId="27CDE3E2" w14:textId="77777777" w:rsidTr="0079774A">
        <w:tc>
          <w:tcPr>
            <w:tcW w:w="4673" w:type="dxa"/>
          </w:tcPr>
          <w:p w14:paraId="702A5C06" w14:textId="77777777" w:rsidR="0079774A" w:rsidRPr="00BE2799" w:rsidRDefault="0079774A" w:rsidP="0079774A"/>
        </w:tc>
        <w:tc>
          <w:tcPr>
            <w:tcW w:w="1807" w:type="dxa"/>
            <w:shd w:val="clear" w:color="auto" w:fill="E0E0E0"/>
          </w:tcPr>
          <w:p w14:paraId="24193430" w14:textId="77777777" w:rsidR="0079774A" w:rsidRPr="00BE2799" w:rsidRDefault="0079774A" w:rsidP="0079774A">
            <w:r w:rsidRPr="00BE2799">
              <w:t>A-</w:t>
            </w:r>
          </w:p>
        </w:tc>
        <w:tc>
          <w:tcPr>
            <w:tcW w:w="1807" w:type="dxa"/>
            <w:shd w:val="clear" w:color="auto" w:fill="E0E0E0"/>
          </w:tcPr>
          <w:p w14:paraId="75F3DF64" w14:textId="77777777" w:rsidR="0079774A" w:rsidRPr="00BE2799" w:rsidRDefault="0079774A" w:rsidP="0079774A">
            <w:r>
              <w:t>450</w:t>
            </w:r>
            <w:r w:rsidRPr="00BE2799">
              <w:t>-</w:t>
            </w:r>
            <w:r>
              <w:t>464</w:t>
            </w:r>
          </w:p>
        </w:tc>
      </w:tr>
      <w:tr w:rsidR="0079774A" w:rsidRPr="00646460" w14:paraId="6F13D5F9" w14:textId="77777777" w:rsidTr="0079774A">
        <w:tc>
          <w:tcPr>
            <w:tcW w:w="4673" w:type="dxa"/>
          </w:tcPr>
          <w:p w14:paraId="20AC25F4" w14:textId="77777777" w:rsidR="0079774A" w:rsidRPr="00BE2799" w:rsidRDefault="0079774A" w:rsidP="0079774A"/>
        </w:tc>
        <w:tc>
          <w:tcPr>
            <w:tcW w:w="1807" w:type="dxa"/>
            <w:shd w:val="clear" w:color="auto" w:fill="E0E0E0"/>
          </w:tcPr>
          <w:p w14:paraId="0738B4BF" w14:textId="77777777" w:rsidR="0079774A" w:rsidRPr="00BE2799" w:rsidRDefault="0079774A" w:rsidP="0079774A">
            <w:r w:rsidRPr="00BE2799">
              <w:t>B+</w:t>
            </w:r>
          </w:p>
        </w:tc>
        <w:tc>
          <w:tcPr>
            <w:tcW w:w="1807" w:type="dxa"/>
            <w:shd w:val="clear" w:color="auto" w:fill="E0E0E0"/>
          </w:tcPr>
          <w:p w14:paraId="257AB238" w14:textId="77777777" w:rsidR="0079774A" w:rsidRPr="00BE2799" w:rsidRDefault="0079774A" w:rsidP="0079774A">
            <w:r>
              <w:t>435</w:t>
            </w:r>
            <w:r w:rsidRPr="00BE2799">
              <w:t>-</w:t>
            </w:r>
            <w:r>
              <w:t>449</w:t>
            </w:r>
          </w:p>
        </w:tc>
      </w:tr>
      <w:tr w:rsidR="0079774A" w:rsidRPr="00646460" w14:paraId="7AF9C14A" w14:textId="77777777" w:rsidTr="0079774A">
        <w:tc>
          <w:tcPr>
            <w:tcW w:w="4673" w:type="dxa"/>
          </w:tcPr>
          <w:p w14:paraId="6704A42C" w14:textId="77777777" w:rsidR="0079774A" w:rsidRPr="00BE2799" w:rsidRDefault="0079774A" w:rsidP="0079774A"/>
        </w:tc>
        <w:tc>
          <w:tcPr>
            <w:tcW w:w="1807" w:type="dxa"/>
            <w:shd w:val="clear" w:color="auto" w:fill="E0E0E0"/>
          </w:tcPr>
          <w:p w14:paraId="381B096C" w14:textId="77777777" w:rsidR="0079774A" w:rsidRPr="00BE2799" w:rsidRDefault="0079774A" w:rsidP="0079774A">
            <w:r w:rsidRPr="00BE2799">
              <w:t>B</w:t>
            </w:r>
          </w:p>
        </w:tc>
        <w:tc>
          <w:tcPr>
            <w:tcW w:w="1807" w:type="dxa"/>
            <w:shd w:val="clear" w:color="auto" w:fill="E0E0E0"/>
          </w:tcPr>
          <w:p w14:paraId="00453B1F" w14:textId="77777777" w:rsidR="0079774A" w:rsidRPr="00BE2799" w:rsidRDefault="0079774A" w:rsidP="0079774A">
            <w:r>
              <w:t>415</w:t>
            </w:r>
            <w:r w:rsidRPr="00BE2799">
              <w:t>-</w:t>
            </w:r>
            <w:r>
              <w:t>434</w:t>
            </w:r>
          </w:p>
        </w:tc>
      </w:tr>
      <w:tr w:rsidR="0079774A" w:rsidRPr="00646460" w14:paraId="0E847C6D" w14:textId="77777777" w:rsidTr="0079774A">
        <w:tc>
          <w:tcPr>
            <w:tcW w:w="4673" w:type="dxa"/>
          </w:tcPr>
          <w:p w14:paraId="5A793A74" w14:textId="77777777" w:rsidR="0079774A" w:rsidRPr="00BE2799" w:rsidRDefault="0079774A" w:rsidP="0079774A"/>
        </w:tc>
        <w:tc>
          <w:tcPr>
            <w:tcW w:w="1807" w:type="dxa"/>
            <w:shd w:val="clear" w:color="auto" w:fill="E0E0E0"/>
          </w:tcPr>
          <w:p w14:paraId="77C4650E" w14:textId="77777777" w:rsidR="0079774A" w:rsidRPr="00BE2799" w:rsidRDefault="0079774A" w:rsidP="0079774A">
            <w:r w:rsidRPr="00BE2799">
              <w:t>B-</w:t>
            </w:r>
          </w:p>
        </w:tc>
        <w:tc>
          <w:tcPr>
            <w:tcW w:w="1807" w:type="dxa"/>
            <w:shd w:val="clear" w:color="auto" w:fill="E0E0E0"/>
          </w:tcPr>
          <w:p w14:paraId="4465C006" w14:textId="77777777" w:rsidR="0079774A" w:rsidRPr="00BE2799" w:rsidRDefault="0079774A" w:rsidP="0079774A">
            <w:r>
              <w:t>400</w:t>
            </w:r>
            <w:r w:rsidRPr="00BE2799">
              <w:t>-</w:t>
            </w:r>
            <w:r>
              <w:t>414</w:t>
            </w:r>
          </w:p>
        </w:tc>
      </w:tr>
      <w:tr w:rsidR="0079774A" w:rsidRPr="00646460" w14:paraId="06FA7412" w14:textId="77777777" w:rsidTr="0079774A">
        <w:tc>
          <w:tcPr>
            <w:tcW w:w="4673" w:type="dxa"/>
          </w:tcPr>
          <w:p w14:paraId="0BA617B3" w14:textId="77777777" w:rsidR="0079774A" w:rsidRPr="00BE2799" w:rsidRDefault="0079774A" w:rsidP="0079774A"/>
        </w:tc>
        <w:tc>
          <w:tcPr>
            <w:tcW w:w="1807" w:type="dxa"/>
            <w:shd w:val="clear" w:color="auto" w:fill="E0E0E0"/>
          </w:tcPr>
          <w:p w14:paraId="7DE7E70B" w14:textId="77777777" w:rsidR="0079774A" w:rsidRPr="00BE2799" w:rsidRDefault="0079774A" w:rsidP="0079774A">
            <w:r w:rsidRPr="00BE2799">
              <w:t>C+</w:t>
            </w:r>
          </w:p>
        </w:tc>
        <w:tc>
          <w:tcPr>
            <w:tcW w:w="1807" w:type="dxa"/>
            <w:shd w:val="clear" w:color="auto" w:fill="E0E0E0"/>
          </w:tcPr>
          <w:p w14:paraId="449799F7" w14:textId="77777777" w:rsidR="0079774A" w:rsidRPr="00BE2799" w:rsidRDefault="0079774A" w:rsidP="0079774A">
            <w:r>
              <w:t>385-3</w:t>
            </w:r>
            <w:r w:rsidRPr="00BE2799">
              <w:t>99</w:t>
            </w:r>
          </w:p>
        </w:tc>
      </w:tr>
      <w:tr w:rsidR="0079774A" w:rsidRPr="00646460" w14:paraId="66B56945" w14:textId="77777777" w:rsidTr="0079774A">
        <w:tc>
          <w:tcPr>
            <w:tcW w:w="4673" w:type="dxa"/>
          </w:tcPr>
          <w:p w14:paraId="51439A20" w14:textId="77777777" w:rsidR="0079774A" w:rsidRPr="00BE2799" w:rsidRDefault="0079774A" w:rsidP="0079774A"/>
        </w:tc>
        <w:tc>
          <w:tcPr>
            <w:tcW w:w="1807" w:type="dxa"/>
            <w:shd w:val="clear" w:color="auto" w:fill="E0E0E0"/>
          </w:tcPr>
          <w:p w14:paraId="297C9152" w14:textId="77777777" w:rsidR="0079774A" w:rsidRPr="00BE2799" w:rsidRDefault="0079774A" w:rsidP="0079774A">
            <w:r w:rsidRPr="00BE2799">
              <w:t>C</w:t>
            </w:r>
          </w:p>
        </w:tc>
        <w:tc>
          <w:tcPr>
            <w:tcW w:w="1807" w:type="dxa"/>
            <w:shd w:val="clear" w:color="auto" w:fill="E0E0E0"/>
          </w:tcPr>
          <w:p w14:paraId="2ADFCC82" w14:textId="77777777" w:rsidR="0079774A" w:rsidRPr="00BE2799" w:rsidRDefault="0079774A" w:rsidP="0079774A">
            <w:r>
              <w:t>365</w:t>
            </w:r>
            <w:r w:rsidRPr="00BE2799">
              <w:t>-</w:t>
            </w:r>
            <w:r>
              <w:t>384</w:t>
            </w:r>
          </w:p>
        </w:tc>
      </w:tr>
      <w:tr w:rsidR="0079774A" w:rsidRPr="00646460" w14:paraId="0C3BF634" w14:textId="77777777" w:rsidTr="0079774A">
        <w:tc>
          <w:tcPr>
            <w:tcW w:w="4673" w:type="dxa"/>
          </w:tcPr>
          <w:p w14:paraId="5894784C" w14:textId="77777777" w:rsidR="0079774A" w:rsidRPr="00BE2799" w:rsidRDefault="0079774A" w:rsidP="0079774A"/>
        </w:tc>
        <w:tc>
          <w:tcPr>
            <w:tcW w:w="1807" w:type="dxa"/>
            <w:shd w:val="clear" w:color="auto" w:fill="E0E0E0"/>
          </w:tcPr>
          <w:p w14:paraId="52D7DB97" w14:textId="77777777" w:rsidR="0079774A" w:rsidRPr="00BE2799" w:rsidRDefault="0079774A" w:rsidP="0079774A">
            <w:r w:rsidRPr="00BE2799">
              <w:t>C-</w:t>
            </w:r>
          </w:p>
        </w:tc>
        <w:tc>
          <w:tcPr>
            <w:tcW w:w="1807" w:type="dxa"/>
            <w:shd w:val="clear" w:color="auto" w:fill="E0E0E0"/>
          </w:tcPr>
          <w:p w14:paraId="3E1023D8" w14:textId="77777777" w:rsidR="0079774A" w:rsidRPr="00BE2799" w:rsidRDefault="0079774A" w:rsidP="0079774A">
            <w:r>
              <w:t>350</w:t>
            </w:r>
            <w:r w:rsidRPr="00BE2799">
              <w:t>-</w:t>
            </w:r>
            <w:r>
              <w:t>364</w:t>
            </w:r>
          </w:p>
        </w:tc>
      </w:tr>
      <w:tr w:rsidR="0079774A" w:rsidRPr="00646460" w14:paraId="15BBBD04" w14:textId="77777777" w:rsidTr="0079774A">
        <w:tc>
          <w:tcPr>
            <w:tcW w:w="4673" w:type="dxa"/>
          </w:tcPr>
          <w:p w14:paraId="7360EF78" w14:textId="77777777" w:rsidR="0079774A" w:rsidRPr="00BE2799" w:rsidRDefault="0079774A" w:rsidP="0079774A"/>
        </w:tc>
        <w:tc>
          <w:tcPr>
            <w:tcW w:w="1807" w:type="dxa"/>
            <w:shd w:val="clear" w:color="auto" w:fill="E0E0E0"/>
          </w:tcPr>
          <w:p w14:paraId="68CFD2D7" w14:textId="77777777" w:rsidR="0079774A" w:rsidRPr="00BE2799" w:rsidRDefault="0079774A" w:rsidP="0079774A">
            <w:r w:rsidRPr="00BE2799">
              <w:t>D+</w:t>
            </w:r>
          </w:p>
        </w:tc>
        <w:tc>
          <w:tcPr>
            <w:tcW w:w="1807" w:type="dxa"/>
            <w:shd w:val="clear" w:color="auto" w:fill="E0E0E0"/>
          </w:tcPr>
          <w:p w14:paraId="07D872E0" w14:textId="77777777" w:rsidR="0079774A" w:rsidRPr="00BE2799" w:rsidRDefault="0079774A" w:rsidP="0079774A">
            <w:r>
              <w:t>335</w:t>
            </w:r>
            <w:r w:rsidRPr="00BE2799">
              <w:t>-</w:t>
            </w:r>
            <w:r>
              <w:t>349</w:t>
            </w:r>
          </w:p>
        </w:tc>
      </w:tr>
      <w:tr w:rsidR="0079774A" w:rsidRPr="00646460" w14:paraId="7EE6C569" w14:textId="77777777" w:rsidTr="0079774A">
        <w:tc>
          <w:tcPr>
            <w:tcW w:w="4673" w:type="dxa"/>
          </w:tcPr>
          <w:p w14:paraId="5E4EFA6C" w14:textId="77777777" w:rsidR="0079774A" w:rsidRPr="00BE2799" w:rsidRDefault="0079774A" w:rsidP="0079774A"/>
        </w:tc>
        <w:tc>
          <w:tcPr>
            <w:tcW w:w="1807" w:type="dxa"/>
            <w:shd w:val="clear" w:color="auto" w:fill="E0E0E0"/>
          </w:tcPr>
          <w:p w14:paraId="16E9F560" w14:textId="77777777" w:rsidR="0079774A" w:rsidRPr="00BE2799" w:rsidRDefault="0079774A" w:rsidP="0079774A">
            <w:r w:rsidRPr="00BE2799">
              <w:t>D</w:t>
            </w:r>
          </w:p>
        </w:tc>
        <w:tc>
          <w:tcPr>
            <w:tcW w:w="1807" w:type="dxa"/>
            <w:shd w:val="clear" w:color="auto" w:fill="E0E0E0"/>
          </w:tcPr>
          <w:p w14:paraId="28772C2F" w14:textId="77777777" w:rsidR="0079774A" w:rsidRPr="00BE2799" w:rsidRDefault="0079774A" w:rsidP="0079774A">
            <w:r>
              <w:t>315</w:t>
            </w:r>
            <w:r w:rsidRPr="00BE2799">
              <w:t>-</w:t>
            </w:r>
            <w:r>
              <w:t>334</w:t>
            </w:r>
          </w:p>
        </w:tc>
      </w:tr>
      <w:tr w:rsidR="0079774A" w:rsidRPr="00646460" w14:paraId="0F449D15" w14:textId="77777777" w:rsidTr="0079774A">
        <w:tc>
          <w:tcPr>
            <w:tcW w:w="4673" w:type="dxa"/>
          </w:tcPr>
          <w:p w14:paraId="76305224" w14:textId="77777777" w:rsidR="0079774A" w:rsidRPr="00BE2799" w:rsidRDefault="0079774A" w:rsidP="0079774A"/>
        </w:tc>
        <w:tc>
          <w:tcPr>
            <w:tcW w:w="1807" w:type="dxa"/>
            <w:shd w:val="clear" w:color="auto" w:fill="E0E0E0"/>
          </w:tcPr>
          <w:p w14:paraId="36CC18CE" w14:textId="77777777" w:rsidR="0079774A" w:rsidRPr="00BE2799" w:rsidRDefault="0079774A" w:rsidP="0079774A">
            <w:r w:rsidRPr="00BE2799">
              <w:t>F</w:t>
            </w:r>
          </w:p>
        </w:tc>
        <w:tc>
          <w:tcPr>
            <w:tcW w:w="1807" w:type="dxa"/>
            <w:shd w:val="clear" w:color="auto" w:fill="E0E0E0"/>
          </w:tcPr>
          <w:p w14:paraId="4EE055B3" w14:textId="77777777" w:rsidR="0079774A" w:rsidRPr="00BE2799" w:rsidRDefault="0079774A" w:rsidP="0079774A">
            <w:r w:rsidRPr="00BE2799">
              <w:t>0-</w:t>
            </w:r>
            <w:r>
              <w:t>314</w:t>
            </w:r>
          </w:p>
        </w:tc>
      </w:tr>
    </w:tbl>
    <w:p w14:paraId="564AD511" w14:textId="77777777" w:rsidR="0079774A" w:rsidRDefault="0079774A" w:rsidP="0079774A">
      <w:pPr>
        <w:outlineLvl w:val="0"/>
        <w:rPr>
          <w:rFonts w:cs="Tahoma"/>
          <w:bCs/>
          <w:color w:val="000000"/>
        </w:rPr>
      </w:pPr>
    </w:p>
    <w:p w14:paraId="0FDCCDFD" w14:textId="77777777" w:rsidR="0079774A" w:rsidRDefault="0079774A" w:rsidP="0079774A">
      <w:pPr>
        <w:rPr>
          <w:color w:val="000000"/>
        </w:rPr>
      </w:pPr>
    </w:p>
    <w:p w14:paraId="24D70A1A" w14:textId="77777777" w:rsidR="0079774A" w:rsidRDefault="0079774A" w:rsidP="0079774A">
      <w:pPr>
        <w:rPr>
          <w:color w:val="000000"/>
        </w:rPr>
      </w:pPr>
    </w:p>
    <w:p w14:paraId="68AB3AD8" w14:textId="77777777" w:rsidR="0079774A" w:rsidRDefault="0079774A" w:rsidP="0079774A">
      <w:pPr>
        <w:rPr>
          <w:color w:val="000000"/>
        </w:rPr>
      </w:pPr>
    </w:p>
    <w:p w14:paraId="0BFD618A" w14:textId="77777777" w:rsidR="0079774A" w:rsidRDefault="0079774A" w:rsidP="0079774A">
      <w:pPr>
        <w:rPr>
          <w:color w:val="000000"/>
        </w:rPr>
      </w:pPr>
    </w:p>
    <w:p w14:paraId="1293A248" w14:textId="77777777" w:rsidR="0079774A" w:rsidRDefault="0079774A" w:rsidP="0079774A">
      <w:pPr>
        <w:rPr>
          <w:color w:val="000000"/>
        </w:rPr>
      </w:pPr>
    </w:p>
    <w:p w14:paraId="44C57202" w14:textId="77777777" w:rsidR="0079774A" w:rsidRDefault="0079774A" w:rsidP="0079774A">
      <w:pPr>
        <w:rPr>
          <w:color w:val="000000"/>
        </w:rPr>
      </w:pPr>
    </w:p>
    <w:p w14:paraId="65B38600" w14:textId="77777777" w:rsidR="0079774A" w:rsidRDefault="0079774A" w:rsidP="0079774A">
      <w:pPr>
        <w:rPr>
          <w:color w:val="000000"/>
        </w:rPr>
      </w:pPr>
    </w:p>
    <w:p w14:paraId="33288E95" w14:textId="77777777" w:rsidR="0079774A" w:rsidRDefault="0079774A" w:rsidP="0079774A">
      <w:pPr>
        <w:rPr>
          <w:color w:val="000000"/>
        </w:rPr>
      </w:pPr>
    </w:p>
    <w:p w14:paraId="35F2C924" w14:textId="77777777" w:rsidR="0079774A" w:rsidRDefault="0079774A" w:rsidP="0079774A">
      <w:pPr>
        <w:rPr>
          <w:color w:val="000000"/>
        </w:rPr>
      </w:pPr>
    </w:p>
    <w:p w14:paraId="3E1B29D8" w14:textId="77777777" w:rsidR="0079774A" w:rsidRDefault="0079774A" w:rsidP="0079774A">
      <w:pPr>
        <w:rPr>
          <w:color w:val="000000"/>
        </w:rPr>
      </w:pPr>
    </w:p>
    <w:p w14:paraId="79788181" w14:textId="29440599" w:rsidR="00466219" w:rsidRPr="002F2B5F" w:rsidRDefault="0001707F" w:rsidP="00466219">
      <w:pPr>
        <w:pStyle w:val="Title"/>
        <w:jc w:val="left"/>
        <w:rPr>
          <w:rFonts w:asciiTheme="majorHAnsi" w:hAnsiTheme="majorHAnsi"/>
          <w:b w:val="0"/>
          <w:sz w:val="24"/>
        </w:rPr>
      </w:pPr>
      <w:r w:rsidRPr="0001707F">
        <w:rPr>
          <w:rFonts w:asciiTheme="majorHAnsi" w:hAnsiTheme="majorHAnsi"/>
          <w:sz w:val="24"/>
        </w:rPr>
        <w:t>REQUIRED TEXTBOOK:</w:t>
      </w:r>
      <w:r w:rsidR="00466219" w:rsidRPr="002F2B5F">
        <w:rPr>
          <w:rFonts w:asciiTheme="majorHAnsi" w:hAnsiTheme="majorHAnsi"/>
          <w:b w:val="0"/>
          <w:sz w:val="24"/>
        </w:rPr>
        <w:t xml:space="preserve"> Skolnik, Richard. Global Health 101 (</w:t>
      </w:r>
      <w:r w:rsidR="00466219" w:rsidRPr="002F2B5F">
        <w:rPr>
          <w:rFonts w:asciiTheme="majorHAnsi" w:hAnsiTheme="majorHAnsi"/>
          <w:b w:val="0"/>
          <w:i/>
          <w:iCs/>
          <w:sz w:val="24"/>
        </w:rPr>
        <w:t>Essentials of Global Health.</w:t>
      </w:r>
      <w:r w:rsidR="00466219" w:rsidRPr="002F2B5F">
        <w:rPr>
          <w:rFonts w:asciiTheme="majorHAnsi" w:hAnsiTheme="majorHAnsi"/>
          <w:b w:val="0"/>
          <w:sz w:val="24"/>
        </w:rPr>
        <w:t xml:space="preserve"> 2nd Ed.), published by Jones and Bartlett Learning.</w:t>
      </w:r>
    </w:p>
    <w:p w14:paraId="518C9B29" w14:textId="77777777" w:rsidR="008F090B" w:rsidRDefault="008F090B" w:rsidP="00380665">
      <w:pPr>
        <w:rPr>
          <w:rFonts w:asciiTheme="majorHAnsi" w:hAnsiTheme="majorHAnsi"/>
          <w:b/>
          <w:sz w:val="24"/>
        </w:rPr>
      </w:pPr>
    </w:p>
    <w:p w14:paraId="255CE9DC" w14:textId="4A9A38F9" w:rsidR="008F090B" w:rsidRPr="00F21603" w:rsidRDefault="00D55E26" w:rsidP="008F090B">
      <w:pPr>
        <w:jc w:val="center"/>
        <w:rPr>
          <w:rFonts w:asciiTheme="majorHAnsi" w:hAnsiTheme="majorHAnsi"/>
          <w:b/>
          <w:color w:val="000000"/>
          <w:sz w:val="24"/>
        </w:rPr>
      </w:pPr>
      <w:r>
        <w:rPr>
          <w:rFonts w:asciiTheme="majorHAnsi" w:hAnsiTheme="majorHAnsi"/>
          <w:b/>
          <w:color w:val="000000"/>
          <w:sz w:val="24"/>
        </w:rPr>
        <w:t>TOPICAL OUTLINE/CALENDAR</w:t>
      </w:r>
    </w:p>
    <w:p w14:paraId="788457E3" w14:textId="77777777" w:rsidR="008F090B" w:rsidRPr="00F21603" w:rsidRDefault="008F090B" w:rsidP="008F090B">
      <w:pPr>
        <w:jc w:val="center"/>
        <w:rPr>
          <w:rFonts w:asciiTheme="majorHAnsi" w:hAnsiTheme="majorHAnsi"/>
          <w:b/>
          <w:color w:val="000000"/>
          <w:sz w:val="24"/>
        </w:rPr>
      </w:pPr>
      <w:r w:rsidRPr="00F21603">
        <w:rPr>
          <w:rFonts w:asciiTheme="majorHAnsi" w:hAnsiTheme="majorHAnsi"/>
          <w:b/>
          <w:color w:val="000000"/>
          <w:sz w:val="24"/>
        </w:rPr>
        <w:t xml:space="preserve">(Tentative and subject to change) </w:t>
      </w:r>
    </w:p>
    <w:p w14:paraId="082C9DCC" w14:textId="77777777" w:rsidR="008F090B" w:rsidRPr="00F21603" w:rsidRDefault="008F090B" w:rsidP="008F090B">
      <w:pPr>
        <w:tabs>
          <w:tab w:val="left" w:pos="8920"/>
        </w:tabs>
        <w:rPr>
          <w:rFonts w:asciiTheme="majorHAnsi" w:hAnsiTheme="majorHAnsi"/>
          <w:bCs/>
          <w:sz w:val="24"/>
          <w:lang w:bidi="en-US"/>
        </w:rPr>
      </w:pPr>
    </w:p>
    <w:tbl>
      <w:tblPr>
        <w:tblStyle w:val="LightGrid"/>
        <w:tblW w:w="0" w:type="auto"/>
        <w:tblLayout w:type="fixed"/>
        <w:tblLook w:val="04A0" w:firstRow="1" w:lastRow="0" w:firstColumn="1" w:lastColumn="0" w:noHBand="0" w:noVBand="1"/>
      </w:tblPr>
      <w:tblGrid>
        <w:gridCol w:w="2268"/>
        <w:gridCol w:w="900"/>
        <w:gridCol w:w="4500"/>
        <w:gridCol w:w="2628"/>
      </w:tblGrid>
      <w:tr w:rsidR="008F090B" w:rsidRPr="00F21603" w14:paraId="206C8064" w14:textId="77777777" w:rsidTr="008F090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268" w:type="dxa"/>
          </w:tcPr>
          <w:p w14:paraId="32AE582D" w14:textId="77777777" w:rsidR="008F090B" w:rsidRPr="00F21603" w:rsidRDefault="008F090B" w:rsidP="008F090B">
            <w:pPr>
              <w:jc w:val="center"/>
              <w:rPr>
                <w:rFonts w:asciiTheme="majorHAnsi" w:hAnsiTheme="majorHAnsi" w:cs="Times New Roman"/>
                <w:sz w:val="24"/>
                <w:szCs w:val="24"/>
              </w:rPr>
            </w:pPr>
            <w:r w:rsidRPr="00F21603">
              <w:rPr>
                <w:rFonts w:asciiTheme="majorHAnsi" w:hAnsiTheme="majorHAnsi" w:cs="Times New Roman"/>
                <w:sz w:val="24"/>
                <w:szCs w:val="24"/>
              </w:rPr>
              <w:t>MODULES</w:t>
            </w:r>
          </w:p>
        </w:tc>
        <w:tc>
          <w:tcPr>
            <w:tcW w:w="900" w:type="dxa"/>
          </w:tcPr>
          <w:p w14:paraId="6579919C" w14:textId="77777777" w:rsidR="008F090B" w:rsidRPr="00F21603" w:rsidRDefault="008F090B" w:rsidP="008F090B">
            <w:pPr>
              <w:keepNext/>
              <w:keepLines/>
              <w:jc w:val="center"/>
              <w:outlineLvl w:val="6"/>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Week</w:t>
            </w:r>
          </w:p>
        </w:tc>
        <w:tc>
          <w:tcPr>
            <w:tcW w:w="4500" w:type="dxa"/>
          </w:tcPr>
          <w:p w14:paraId="03D3F0A8" w14:textId="77777777" w:rsidR="008F090B" w:rsidRPr="00F21603" w:rsidRDefault="008F090B" w:rsidP="008F090B">
            <w:pPr>
              <w:keepNext/>
              <w:keepLines/>
              <w:spacing w:line="276" w:lineRule="auto"/>
              <w:jc w:val="center"/>
              <w:outlineLvl w:val="6"/>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Topic</w:t>
            </w:r>
          </w:p>
        </w:tc>
        <w:tc>
          <w:tcPr>
            <w:tcW w:w="2628" w:type="dxa"/>
          </w:tcPr>
          <w:p w14:paraId="74C40E7B" w14:textId="77777777" w:rsidR="008F090B" w:rsidRPr="00F21603" w:rsidRDefault="008F090B" w:rsidP="008F090B">
            <w:pPr>
              <w:keepNext/>
              <w:keepLines/>
              <w:spacing w:line="276" w:lineRule="auto"/>
              <w:jc w:val="center"/>
              <w:outlineLvl w:val="6"/>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Learning Activities</w:t>
            </w:r>
          </w:p>
        </w:tc>
      </w:tr>
      <w:tr w:rsidR="008F090B" w:rsidRPr="00F21603" w14:paraId="66754C75" w14:textId="77777777" w:rsidTr="008F0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D8651F8" w14:textId="77777777" w:rsidR="008F090B" w:rsidRPr="00F21603" w:rsidRDefault="008F090B" w:rsidP="008F090B">
            <w:pPr>
              <w:rPr>
                <w:rFonts w:asciiTheme="majorHAnsi" w:hAnsiTheme="majorHAnsi" w:cs="Times New Roman"/>
                <w:b w:val="0"/>
                <w:i/>
                <w:sz w:val="24"/>
                <w:szCs w:val="24"/>
              </w:rPr>
            </w:pPr>
            <w:r w:rsidRPr="00F21603">
              <w:rPr>
                <w:rFonts w:asciiTheme="majorHAnsi" w:hAnsiTheme="majorHAnsi" w:cs="Times New Roman"/>
                <w:b w:val="0"/>
                <w:i/>
                <w:sz w:val="24"/>
                <w:szCs w:val="24"/>
              </w:rPr>
              <w:t>1: Principles and Measures of Global Health</w:t>
            </w:r>
          </w:p>
        </w:tc>
        <w:tc>
          <w:tcPr>
            <w:tcW w:w="900" w:type="dxa"/>
          </w:tcPr>
          <w:p w14:paraId="2503888A" w14:textId="77777777" w:rsidR="008F090B" w:rsidRPr="00F21603" w:rsidRDefault="008F090B" w:rsidP="008F09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4"/>
                <w:szCs w:val="24"/>
              </w:rPr>
            </w:pPr>
            <w:r w:rsidRPr="00F21603">
              <w:rPr>
                <w:rFonts w:asciiTheme="majorHAnsi" w:hAnsiTheme="majorHAnsi"/>
                <w:bCs/>
                <w:sz w:val="24"/>
                <w:szCs w:val="24"/>
              </w:rPr>
              <w:t>1</w:t>
            </w:r>
          </w:p>
        </w:tc>
        <w:tc>
          <w:tcPr>
            <w:tcW w:w="4500" w:type="dxa"/>
          </w:tcPr>
          <w:p w14:paraId="1399C9E9" w14:textId="77777777" w:rsidR="008F090B" w:rsidRPr="00F21603" w:rsidRDefault="008F090B" w:rsidP="008F090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4"/>
                <w:szCs w:val="24"/>
              </w:rPr>
            </w:pPr>
            <w:r w:rsidRPr="00F21603">
              <w:rPr>
                <w:rFonts w:asciiTheme="majorHAnsi" w:hAnsiTheme="majorHAnsi" w:cs="Times New Roman"/>
                <w:bCs/>
                <w:sz w:val="24"/>
                <w:szCs w:val="24"/>
              </w:rPr>
              <w:t xml:space="preserve">Definitions &amp; Epidemiological Measures </w:t>
            </w:r>
          </w:p>
        </w:tc>
        <w:tc>
          <w:tcPr>
            <w:tcW w:w="2628" w:type="dxa"/>
          </w:tcPr>
          <w:p w14:paraId="0DE3B6D4"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1 &amp; 2</w:t>
            </w:r>
          </w:p>
          <w:p w14:paraId="73E9ABEB"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1</w:t>
            </w:r>
          </w:p>
        </w:tc>
      </w:tr>
      <w:tr w:rsidR="008F090B" w:rsidRPr="00F21603" w14:paraId="3A0D97C0" w14:textId="77777777" w:rsidTr="008F0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D030889" w14:textId="77777777" w:rsidR="008F090B" w:rsidRPr="00F21603" w:rsidRDefault="008F090B" w:rsidP="008F090B">
            <w:pPr>
              <w:rPr>
                <w:rFonts w:asciiTheme="majorHAnsi" w:hAnsiTheme="majorHAnsi" w:cs="Times New Roman"/>
                <w:sz w:val="24"/>
                <w:szCs w:val="24"/>
              </w:rPr>
            </w:pPr>
          </w:p>
        </w:tc>
        <w:tc>
          <w:tcPr>
            <w:tcW w:w="900" w:type="dxa"/>
          </w:tcPr>
          <w:p w14:paraId="386B360E" w14:textId="77777777" w:rsidR="008F090B" w:rsidRPr="00F21603" w:rsidRDefault="008F090B" w:rsidP="008F090B">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2</w:t>
            </w:r>
          </w:p>
        </w:tc>
        <w:tc>
          <w:tcPr>
            <w:tcW w:w="4500" w:type="dxa"/>
          </w:tcPr>
          <w:p w14:paraId="0405791A" w14:textId="77777777" w:rsidR="008F090B" w:rsidRPr="00F21603" w:rsidRDefault="008F090B" w:rsidP="008F090B">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bCs/>
                <w:i/>
                <w:iCs/>
                <w:color w:val="4F81BD" w:themeColor="accent1"/>
                <w:sz w:val="24"/>
                <w:szCs w:val="24"/>
              </w:rPr>
            </w:pPr>
            <w:r w:rsidRPr="00F21603">
              <w:rPr>
                <w:rFonts w:asciiTheme="majorHAnsi" w:hAnsiTheme="majorHAnsi" w:cs="Times New Roman"/>
                <w:sz w:val="24"/>
                <w:szCs w:val="24"/>
              </w:rPr>
              <w:t>Socioeconomic Determinants of global health</w:t>
            </w:r>
          </w:p>
        </w:tc>
        <w:tc>
          <w:tcPr>
            <w:tcW w:w="2628" w:type="dxa"/>
          </w:tcPr>
          <w:p w14:paraId="61038EE5" w14:textId="77777777" w:rsidR="008F090B" w:rsidRPr="00F21603" w:rsidRDefault="008F090B" w:rsidP="008F090B">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3</w:t>
            </w:r>
          </w:p>
          <w:p w14:paraId="608DC6B9" w14:textId="77777777" w:rsidR="008F090B" w:rsidRPr="00F21603" w:rsidRDefault="008F090B" w:rsidP="008F090B">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2</w:t>
            </w:r>
          </w:p>
        </w:tc>
      </w:tr>
      <w:tr w:rsidR="008F090B" w:rsidRPr="00F21603" w14:paraId="14B8735F" w14:textId="77777777" w:rsidTr="008F0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68373D9" w14:textId="77777777" w:rsidR="008F090B" w:rsidRPr="00F21603" w:rsidRDefault="008F090B" w:rsidP="008F090B">
            <w:pPr>
              <w:rPr>
                <w:rFonts w:asciiTheme="majorHAnsi" w:hAnsiTheme="majorHAnsi" w:cs="Times New Roman"/>
                <w:sz w:val="24"/>
                <w:szCs w:val="24"/>
              </w:rPr>
            </w:pPr>
          </w:p>
        </w:tc>
        <w:tc>
          <w:tcPr>
            <w:tcW w:w="900" w:type="dxa"/>
          </w:tcPr>
          <w:p w14:paraId="6C00102A" w14:textId="77777777" w:rsidR="008F090B" w:rsidRPr="00F21603" w:rsidRDefault="008F090B" w:rsidP="008F09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3</w:t>
            </w:r>
          </w:p>
        </w:tc>
        <w:tc>
          <w:tcPr>
            <w:tcW w:w="4500" w:type="dxa"/>
          </w:tcPr>
          <w:p w14:paraId="59790E46" w14:textId="77777777" w:rsidR="008F090B" w:rsidRPr="00F21603" w:rsidRDefault="008F090B" w:rsidP="008F090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Culture and Health</w:t>
            </w:r>
          </w:p>
        </w:tc>
        <w:tc>
          <w:tcPr>
            <w:tcW w:w="2628" w:type="dxa"/>
          </w:tcPr>
          <w:p w14:paraId="14256661"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6</w:t>
            </w:r>
          </w:p>
          <w:p w14:paraId="79D54DA2"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3</w:t>
            </w:r>
          </w:p>
          <w:p w14:paraId="07103B1D"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highlight w:val="yellow"/>
              </w:rPr>
              <w:t>Assignment 1</w:t>
            </w:r>
          </w:p>
        </w:tc>
      </w:tr>
      <w:tr w:rsidR="008F090B" w:rsidRPr="00F21603" w14:paraId="1684E838" w14:textId="77777777" w:rsidTr="008F0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32EC0F5" w14:textId="77777777" w:rsidR="008F090B" w:rsidRPr="00F21603" w:rsidRDefault="008F090B" w:rsidP="008F090B">
            <w:pPr>
              <w:rPr>
                <w:rFonts w:asciiTheme="majorHAnsi" w:hAnsiTheme="majorHAnsi" w:cs="Times New Roman"/>
                <w:b w:val="0"/>
                <w:i/>
                <w:sz w:val="24"/>
                <w:szCs w:val="24"/>
              </w:rPr>
            </w:pPr>
            <w:r w:rsidRPr="00F21603">
              <w:rPr>
                <w:rFonts w:asciiTheme="majorHAnsi" w:hAnsiTheme="majorHAnsi" w:cs="Times New Roman"/>
                <w:b w:val="0"/>
                <w:i/>
                <w:sz w:val="24"/>
                <w:szCs w:val="24"/>
              </w:rPr>
              <w:t>2: Systems of Health Care</w:t>
            </w:r>
          </w:p>
        </w:tc>
        <w:tc>
          <w:tcPr>
            <w:tcW w:w="900" w:type="dxa"/>
          </w:tcPr>
          <w:p w14:paraId="33AD2862" w14:textId="77777777" w:rsidR="008F090B" w:rsidRPr="00F21603" w:rsidRDefault="008F090B" w:rsidP="008F090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4</w:t>
            </w:r>
          </w:p>
        </w:tc>
        <w:tc>
          <w:tcPr>
            <w:tcW w:w="4500" w:type="dxa"/>
          </w:tcPr>
          <w:p w14:paraId="14F305FB" w14:textId="77777777" w:rsidR="008F090B" w:rsidRPr="00F21603" w:rsidRDefault="008F090B" w:rsidP="008F090B">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Primary Health Care</w:t>
            </w:r>
          </w:p>
        </w:tc>
        <w:tc>
          <w:tcPr>
            <w:tcW w:w="2628" w:type="dxa"/>
          </w:tcPr>
          <w:p w14:paraId="4A393883" w14:textId="77777777" w:rsidR="008F090B" w:rsidRPr="00F21603" w:rsidRDefault="008F090B" w:rsidP="008F090B">
            <w:pPr>
              <w:keepNext/>
              <w:keepLines/>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5</w:t>
            </w:r>
          </w:p>
          <w:p w14:paraId="1039DAA0" w14:textId="77777777" w:rsidR="008F090B" w:rsidRPr="00F21603" w:rsidRDefault="008F090B" w:rsidP="008F090B">
            <w:pPr>
              <w:keepNext/>
              <w:keepLines/>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4</w:t>
            </w:r>
          </w:p>
        </w:tc>
      </w:tr>
      <w:tr w:rsidR="008F090B" w:rsidRPr="00F21603" w14:paraId="662E0965" w14:textId="77777777" w:rsidTr="008F0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3CD79C0" w14:textId="77777777" w:rsidR="008F090B" w:rsidRPr="00F21603" w:rsidRDefault="008F090B" w:rsidP="008F090B">
            <w:pPr>
              <w:rPr>
                <w:rFonts w:asciiTheme="majorHAnsi" w:hAnsiTheme="majorHAnsi" w:cs="Times New Roman"/>
                <w:sz w:val="24"/>
                <w:szCs w:val="24"/>
              </w:rPr>
            </w:pPr>
          </w:p>
        </w:tc>
        <w:tc>
          <w:tcPr>
            <w:tcW w:w="900" w:type="dxa"/>
          </w:tcPr>
          <w:p w14:paraId="7CC46036" w14:textId="77777777" w:rsidR="008F090B" w:rsidRPr="00F21603" w:rsidRDefault="008F090B" w:rsidP="008F09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5</w:t>
            </w:r>
          </w:p>
        </w:tc>
        <w:tc>
          <w:tcPr>
            <w:tcW w:w="4500" w:type="dxa"/>
          </w:tcPr>
          <w:p w14:paraId="14ABF0EE" w14:textId="77777777" w:rsidR="008F090B" w:rsidRPr="00F21603" w:rsidRDefault="008F090B" w:rsidP="008F090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Health Systems</w:t>
            </w:r>
          </w:p>
        </w:tc>
        <w:tc>
          <w:tcPr>
            <w:tcW w:w="2628" w:type="dxa"/>
          </w:tcPr>
          <w:p w14:paraId="234690F0"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5</w:t>
            </w:r>
          </w:p>
          <w:p w14:paraId="6532FCAF" w14:textId="77777777" w:rsidR="008F090B" w:rsidRPr="00F21603" w:rsidRDefault="008F090B" w:rsidP="008F090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5</w:t>
            </w:r>
          </w:p>
          <w:p w14:paraId="7014B9EF"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highlight w:val="yellow"/>
              </w:rPr>
              <w:t>Assignment 2</w:t>
            </w:r>
          </w:p>
        </w:tc>
      </w:tr>
      <w:tr w:rsidR="008F090B" w:rsidRPr="00F21603" w14:paraId="638015E1" w14:textId="77777777" w:rsidTr="008F0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F2B6666" w14:textId="77777777" w:rsidR="008F090B" w:rsidRPr="00F21603" w:rsidRDefault="008F090B" w:rsidP="008F090B">
            <w:pPr>
              <w:rPr>
                <w:rFonts w:asciiTheme="majorHAnsi" w:hAnsiTheme="majorHAnsi" w:cs="Times New Roman"/>
                <w:b w:val="0"/>
                <w:i/>
                <w:sz w:val="24"/>
                <w:szCs w:val="24"/>
              </w:rPr>
            </w:pPr>
            <w:r w:rsidRPr="00F21603">
              <w:rPr>
                <w:rFonts w:asciiTheme="majorHAnsi" w:hAnsiTheme="majorHAnsi" w:cs="Times New Roman"/>
                <w:b w:val="0"/>
                <w:i/>
                <w:sz w:val="24"/>
                <w:szCs w:val="24"/>
              </w:rPr>
              <w:t>3: Burden of Disease</w:t>
            </w:r>
          </w:p>
        </w:tc>
        <w:tc>
          <w:tcPr>
            <w:tcW w:w="900" w:type="dxa"/>
          </w:tcPr>
          <w:p w14:paraId="0F041074" w14:textId="77777777" w:rsidR="008F090B" w:rsidRPr="00F21603" w:rsidRDefault="008F090B" w:rsidP="008F090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6</w:t>
            </w:r>
          </w:p>
        </w:tc>
        <w:tc>
          <w:tcPr>
            <w:tcW w:w="4500" w:type="dxa"/>
          </w:tcPr>
          <w:p w14:paraId="29F7EADD" w14:textId="77777777" w:rsidR="008F090B" w:rsidRPr="00F21603" w:rsidRDefault="008F090B" w:rsidP="008F090B">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Environment and Health</w:t>
            </w:r>
          </w:p>
        </w:tc>
        <w:tc>
          <w:tcPr>
            <w:tcW w:w="2628" w:type="dxa"/>
          </w:tcPr>
          <w:p w14:paraId="26F9E705" w14:textId="77777777" w:rsidR="008F090B" w:rsidRPr="00F21603" w:rsidRDefault="008F090B" w:rsidP="008F090B">
            <w:pPr>
              <w:keepNext/>
              <w:keepLines/>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7</w:t>
            </w:r>
          </w:p>
          <w:p w14:paraId="5C207046" w14:textId="77777777" w:rsidR="008F090B" w:rsidRPr="00F21603" w:rsidRDefault="008F090B" w:rsidP="008F090B">
            <w:pPr>
              <w:keepNext/>
              <w:keepLines/>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6</w:t>
            </w:r>
          </w:p>
        </w:tc>
      </w:tr>
      <w:tr w:rsidR="008F090B" w:rsidRPr="00F21603" w14:paraId="6222A8F1" w14:textId="77777777" w:rsidTr="008F0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3D43A85" w14:textId="77777777" w:rsidR="008F090B" w:rsidRPr="00F21603" w:rsidRDefault="008F090B" w:rsidP="008F090B">
            <w:pPr>
              <w:rPr>
                <w:rFonts w:asciiTheme="majorHAnsi" w:hAnsiTheme="majorHAnsi" w:cs="Times New Roman"/>
                <w:sz w:val="24"/>
                <w:szCs w:val="24"/>
              </w:rPr>
            </w:pPr>
          </w:p>
        </w:tc>
        <w:tc>
          <w:tcPr>
            <w:tcW w:w="900" w:type="dxa"/>
          </w:tcPr>
          <w:p w14:paraId="3FD5DBBB" w14:textId="77777777" w:rsidR="008F090B" w:rsidRPr="00F21603" w:rsidRDefault="008F090B" w:rsidP="008F09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7</w:t>
            </w:r>
          </w:p>
        </w:tc>
        <w:tc>
          <w:tcPr>
            <w:tcW w:w="4500" w:type="dxa"/>
          </w:tcPr>
          <w:p w14:paraId="0A5B5F7E" w14:textId="77777777" w:rsidR="008F090B" w:rsidRPr="00F21603" w:rsidRDefault="008F090B" w:rsidP="008F090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Women, Children and Health</w:t>
            </w:r>
          </w:p>
        </w:tc>
        <w:tc>
          <w:tcPr>
            <w:tcW w:w="2628" w:type="dxa"/>
          </w:tcPr>
          <w:p w14:paraId="6E6B0DFB"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9, 10 &amp; 8</w:t>
            </w:r>
          </w:p>
          <w:p w14:paraId="1C0452A4"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7</w:t>
            </w:r>
          </w:p>
          <w:p w14:paraId="6CE32C2D"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u w:val="single"/>
              </w:rPr>
            </w:pPr>
            <w:r w:rsidRPr="00F21603">
              <w:rPr>
                <w:rFonts w:asciiTheme="majorHAnsi" w:hAnsiTheme="majorHAnsi" w:cs="Times New Roman"/>
                <w:sz w:val="24"/>
                <w:szCs w:val="24"/>
                <w:highlight w:val="cyan"/>
                <w:u w:val="single"/>
              </w:rPr>
              <w:t>Exam 1</w:t>
            </w:r>
          </w:p>
        </w:tc>
      </w:tr>
      <w:tr w:rsidR="008F090B" w:rsidRPr="00F21603" w14:paraId="43FE6BCB" w14:textId="77777777" w:rsidTr="008F0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6B80349" w14:textId="77777777" w:rsidR="008F090B" w:rsidRPr="00F21603" w:rsidRDefault="008F090B" w:rsidP="008F090B">
            <w:pPr>
              <w:rPr>
                <w:rFonts w:asciiTheme="majorHAnsi" w:hAnsiTheme="majorHAnsi" w:cs="Times New Roman"/>
                <w:sz w:val="24"/>
                <w:szCs w:val="24"/>
              </w:rPr>
            </w:pPr>
          </w:p>
        </w:tc>
        <w:tc>
          <w:tcPr>
            <w:tcW w:w="900" w:type="dxa"/>
          </w:tcPr>
          <w:p w14:paraId="3C62EA47" w14:textId="77777777" w:rsidR="008F090B" w:rsidRPr="00F21603" w:rsidRDefault="008F090B" w:rsidP="008F090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8</w:t>
            </w:r>
          </w:p>
        </w:tc>
        <w:tc>
          <w:tcPr>
            <w:tcW w:w="4500" w:type="dxa"/>
          </w:tcPr>
          <w:p w14:paraId="39C268B4" w14:textId="77777777" w:rsidR="008F090B" w:rsidRPr="00F21603" w:rsidRDefault="008F090B" w:rsidP="008F090B">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Communicable &amp; Non-Communicable Diseases</w:t>
            </w:r>
          </w:p>
        </w:tc>
        <w:tc>
          <w:tcPr>
            <w:tcW w:w="2628" w:type="dxa"/>
          </w:tcPr>
          <w:p w14:paraId="7237A318" w14:textId="77777777" w:rsidR="008F090B" w:rsidRPr="00F21603" w:rsidRDefault="008F090B" w:rsidP="008F090B">
            <w:pPr>
              <w:keepNext/>
              <w:keepLines/>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11, 12 &amp; 13</w:t>
            </w:r>
          </w:p>
          <w:p w14:paraId="5B78CA86" w14:textId="77777777" w:rsidR="008F090B" w:rsidRPr="00F21603" w:rsidRDefault="008F090B" w:rsidP="008F090B">
            <w:pPr>
              <w:keepNext/>
              <w:keepLines/>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8</w:t>
            </w:r>
          </w:p>
        </w:tc>
      </w:tr>
      <w:tr w:rsidR="008F090B" w:rsidRPr="00F21603" w14:paraId="326FB354" w14:textId="77777777" w:rsidTr="008F0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27A20EB" w14:textId="77777777" w:rsidR="008F090B" w:rsidRPr="00F21603" w:rsidRDefault="008F090B" w:rsidP="008F090B">
            <w:pPr>
              <w:rPr>
                <w:rFonts w:asciiTheme="majorHAnsi" w:hAnsiTheme="majorHAnsi" w:cs="Times New Roman"/>
                <w:b w:val="0"/>
                <w:i/>
                <w:sz w:val="24"/>
                <w:szCs w:val="24"/>
              </w:rPr>
            </w:pPr>
            <w:r w:rsidRPr="00F21603">
              <w:rPr>
                <w:rFonts w:asciiTheme="majorHAnsi" w:hAnsiTheme="majorHAnsi" w:cs="Times New Roman"/>
                <w:b w:val="0"/>
                <w:i/>
                <w:sz w:val="24"/>
                <w:szCs w:val="24"/>
              </w:rPr>
              <w:t>4: Cross-cutting Themes</w:t>
            </w:r>
          </w:p>
        </w:tc>
        <w:tc>
          <w:tcPr>
            <w:tcW w:w="900" w:type="dxa"/>
          </w:tcPr>
          <w:p w14:paraId="724D8680" w14:textId="77777777" w:rsidR="008F090B" w:rsidRPr="00F21603" w:rsidRDefault="008F090B" w:rsidP="008F09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9</w:t>
            </w:r>
          </w:p>
        </w:tc>
        <w:tc>
          <w:tcPr>
            <w:tcW w:w="4500" w:type="dxa"/>
          </w:tcPr>
          <w:p w14:paraId="232DC002" w14:textId="77777777" w:rsidR="008F090B" w:rsidRPr="00F21603" w:rsidRDefault="008F090B" w:rsidP="008F090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 xml:space="preserve">Ethical &amp; Human Rights Concerns </w:t>
            </w:r>
          </w:p>
        </w:tc>
        <w:tc>
          <w:tcPr>
            <w:tcW w:w="2628" w:type="dxa"/>
          </w:tcPr>
          <w:p w14:paraId="2D2BC899"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4</w:t>
            </w:r>
          </w:p>
          <w:p w14:paraId="03BB4E15"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9</w:t>
            </w:r>
          </w:p>
          <w:p w14:paraId="43AF2D75"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highlight w:val="yellow"/>
              </w:rPr>
              <w:t>Assignment 4</w:t>
            </w:r>
          </w:p>
        </w:tc>
      </w:tr>
      <w:tr w:rsidR="008F090B" w:rsidRPr="00F21603" w14:paraId="22707FC0" w14:textId="77777777" w:rsidTr="008F0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23F5E7C" w14:textId="77777777" w:rsidR="008F090B" w:rsidRPr="00F21603" w:rsidRDefault="008F090B" w:rsidP="008F090B">
            <w:pPr>
              <w:rPr>
                <w:rFonts w:asciiTheme="majorHAnsi" w:hAnsiTheme="majorHAnsi" w:cs="Times New Roman"/>
                <w:sz w:val="24"/>
                <w:szCs w:val="24"/>
              </w:rPr>
            </w:pPr>
          </w:p>
        </w:tc>
        <w:tc>
          <w:tcPr>
            <w:tcW w:w="900" w:type="dxa"/>
          </w:tcPr>
          <w:p w14:paraId="54185AAA" w14:textId="77777777" w:rsidR="008F090B" w:rsidRPr="00F21603" w:rsidRDefault="008F090B" w:rsidP="008F090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10</w:t>
            </w:r>
          </w:p>
        </w:tc>
        <w:tc>
          <w:tcPr>
            <w:tcW w:w="4500" w:type="dxa"/>
          </w:tcPr>
          <w:p w14:paraId="455B1EA0" w14:textId="77777777" w:rsidR="008F090B" w:rsidRPr="00F21603" w:rsidRDefault="008F090B" w:rsidP="008F090B">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Natural Disasters</w:t>
            </w:r>
          </w:p>
        </w:tc>
        <w:tc>
          <w:tcPr>
            <w:tcW w:w="2628" w:type="dxa"/>
          </w:tcPr>
          <w:p w14:paraId="53B2BC10" w14:textId="77777777" w:rsidR="008F090B" w:rsidRPr="00F21603" w:rsidRDefault="008F090B" w:rsidP="008F090B">
            <w:pPr>
              <w:keepNext/>
              <w:keepLines/>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14</w:t>
            </w:r>
          </w:p>
          <w:p w14:paraId="0AE586C9" w14:textId="77777777" w:rsidR="008F090B" w:rsidRPr="00F21603" w:rsidRDefault="008F090B" w:rsidP="008F090B">
            <w:pPr>
              <w:keepNext/>
              <w:keepLines/>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lastRenderedPageBreak/>
              <w:t>Quiz 10</w:t>
            </w:r>
          </w:p>
        </w:tc>
      </w:tr>
      <w:tr w:rsidR="008F090B" w:rsidRPr="00F21603" w14:paraId="068B44FD" w14:textId="77777777" w:rsidTr="008F0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0E19B1A" w14:textId="77777777" w:rsidR="008F090B" w:rsidRPr="00F21603" w:rsidRDefault="008F090B" w:rsidP="008F090B">
            <w:pPr>
              <w:rPr>
                <w:rFonts w:asciiTheme="majorHAnsi" w:hAnsiTheme="majorHAnsi" w:cs="Times New Roman"/>
                <w:sz w:val="24"/>
                <w:szCs w:val="24"/>
              </w:rPr>
            </w:pPr>
          </w:p>
        </w:tc>
        <w:tc>
          <w:tcPr>
            <w:tcW w:w="900" w:type="dxa"/>
          </w:tcPr>
          <w:p w14:paraId="7A0810AE" w14:textId="77777777" w:rsidR="008F090B" w:rsidRPr="00F21603" w:rsidRDefault="008F090B" w:rsidP="008F09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11</w:t>
            </w:r>
          </w:p>
        </w:tc>
        <w:tc>
          <w:tcPr>
            <w:tcW w:w="4500" w:type="dxa"/>
          </w:tcPr>
          <w:p w14:paraId="2274D40E" w14:textId="77777777" w:rsidR="008F090B" w:rsidRPr="00F21603" w:rsidRDefault="008F090B" w:rsidP="008F090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Complex Humanitarian Emergencies</w:t>
            </w:r>
          </w:p>
          <w:p w14:paraId="76F7E5D7" w14:textId="77777777" w:rsidR="008F090B" w:rsidRPr="00F21603" w:rsidRDefault="008F090B" w:rsidP="008F090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Displacement &amp; Refugees</w:t>
            </w:r>
          </w:p>
        </w:tc>
        <w:tc>
          <w:tcPr>
            <w:tcW w:w="2628" w:type="dxa"/>
          </w:tcPr>
          <w:p w14:paraId="1F395142"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16</w:t>
            </w:r>
          </w:p>
          <w:p w14:paraId="74EF1708"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11</w:t>
            </w:r>
          </w:p>
          <w:p w14:paraId="135387BE"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highlight w:val="yellow"/>
              </w:rPr>
              <w:t>Assignment 5</w:t>
            </w:r>
          </w:p>
        </w:tc>
      </w:tr>
      <w:tr w:rsidR="008F090B" w:rsidRPr="00F21603" w14:paraId="4C9A8F8C" w14:textId="77777777" w:rsidTr="008F0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7E263E5" w14:textId="77777777" w:rsidR="008F090B" w:rsidRPr="00F21603" w:rsidRDefault="008F090B" w:rsidP="008F090B">
            <w:pPr>
              <w:rPr>
                <w:rFonts w:asciiTheme="majorHAnsi" w:hAnsiTheme="majorHAnsi" w:cs="Times New Roman"/>
                <w:b w:val="0"/>
                <w:i/>
                <w:sz w:val="24"/>
                <w:szCs w:val="24"/>
              </w:rPr>
            </w:pPr>
            <w:r w:rsidRPr="00F21603">
              <w:rPr>
                <w:rFonts w:asciiTheme="majorHAnsi" w:hAnsiTheme="majorHAnsi" w:cs="Times New Roman"/>
                <w:b w:val="0"/>
                <w:i/>
                <w:sz w:val="24"/>
                <w:szCs w:val="24"/>
              </w:rPr>
              <w:t>5: Improvements in Global Health</w:t>
            </w:r>
          </w:p>
        </w:tc>
        <w:tc>
          <w:tcPr>
            <w:tcW w:w="900" w:type="dxa"/>
          </w:tcPr>
          <w:p w14:paraId="331F14B2" w14:textId="77777777" w:rsidR="008F090B" w:rsidRPr="00F21603" w:rsidRDefault="008F090B" w:rsidP="008F090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12</w:t>
            </w:r>
          </w:p>
        </w:tc>
        <w:tc>
          <w:tcPr>
            <w:tcW w:w="4500" w:type="dxa"/>
          </w:tcPr>
          <w:p w14:paraId="4A69B599" w14:textId="77777777" w:rsidR="008F090B" w:rsidRPr="00F21603" w:rsidRDefault="008F090B" w:rsidP="008F090B">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 xml:space="preserve">Science and Technology </w:t>
            </w:r>
          </w:p>
        </w:tc>
        <w:tc>
          <w:tcPr>
            <w:tcW w:w="2628" w:type="dxa"/>
          </w:tcPr>
          <w:p w14:paraId="54688C9E" w14:textId="77777777" w:rsidR="008F090B" w:rsidRPr="00F21603" w:rsidRDefault="008F090B" w:rsidP="008F090B">
            <w:pPr>
              <w:keepNext/>
              <w:keepLines/>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10</w:t>
            </w:r>
          </w:p>
          <w:p w14:paraId="49E761AA" w14:textId="77777777" w:rsidR="008F090B" w:rsidRPr="00F21603" w:rsidRDefault="008F090B" w:rsidP="008F090B">
            <w:pPr>
              <w:keepNext/>
              <w:keepLines/>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12</w:t>
            </w:r>
          </w:p>
        </w:tc>
      </w:tr>
      <w:tr w:rsidR="008F090B" w:rsidRPr="00F21603" w14:paraId="0E7A6C84" w14:textId="77777777" w:rsidTr="008F0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081D110" w14:textId="77777777" w:rsidR="008F090B" w:rsidRPr="00F21603" w:rsidRDefault="008F090B" w:rsidP="008F090B">
            <w:pPr>
              <w:rPr>
                <w:rFonts w:asciiTheme="majorHAnsi" w:hAnsiTheme="majorHAnsi" w:cs="Times New Roman"/>
                <w:sz w:val="24"/>
                <w:szCs w:val="24"/>
              </w:rPr>
            </w:pPr>
          </w:p>
        </w:tc>
        <w:tc>
          <w:tcPr>
            <w:tcW w:w="900" w:type="dxa"/>
          </w:tcPr>
          <w:p w14:paraId="6F3E3F88" w14:textId="77777777" w:rsidR="008F090B" w:rsidRPr="00F21603" w:rsidRDefault="008F090B" w:rsidP="008F090B">
            <w:pPr>
              <w:autoSpaceDE w:val="0"/>
              <w:autoSpaceDN w:val="0"/>
              <w:adjustRightInd w:val="0"/>
              <w:ind w:left="-3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4"/>
                <w:szCs w:val="24"/>
              </w:rPr>
            </w:pPr>
            <w:r w:rsidRPr="00F21603">
              <w:rPr>
                <w:rFonts w:asciiTheme="majorHAnsi" w:hAnsiTheme="majorHAnsi"/>
                <w:bCs/>
                <w:sz w:val="24"/>
                <w:szCs w:val="24"/>
              </w:rPr>
              <w:t>13</w:t>
            </w:r>
          </w:p>
        </w:tc>
        <w:tc>
          <w:tcPr>
            <w:tcW w:w="4500" w:type="dxa"/>
          </w:tcPr>
          <w:p w14:paraId="421833C0" w14:textId="77777777" w:rsidR="008F090B" w:rsidRPr="00F21603" w:rsidRDefault="008F090B" w:rsidP="008F090B">
            <w:pPr>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4"/>
                <w:szCs w:val="24"/>
              </w:rPr>
            </w:pPr>
            <w:r w:rsidRPr="00F21603">
              <w:rPr>
                <w:rFonts w:asciiTheme="majorHAnsi" w:hAnsiTheme="majorHAnsi" w:cs="Times New Roman"/>
                <w:bCs/>
                <w:sz w:val="24"/>
                <w:szCs w:val="24"/>
              </w:rPr>
              <w:t>Actors in Global Health</w:t>
            </w:r>
          </w:p>
        </w:tc>
        <w:tc>
          <w:tcPr>
            <w:tcW w:w="2628" w:type="dxa"/>
          </w:tcPr>
          <w:p w14:paraId="35862398"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Chapter 15</w:t>
            </w:r>
          </w:p>
          <w:p w14:paraId="761045B3"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13</w:t>
            </w:r>
          </w:p>
          <w:p w14:paraId="694EC8CE"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highlight w:val="yellow"/>
              </w:rPr>
              <w:t>Assignment 6</w:t>
            </w:r>
          </w:p>
        </w:tc>
      </w:tr>
      <w:tr w:rsidR="008F090B" w:rsidRPr="00F21603" w14:paraId="1102A18C" w14:textId="77777777" w:rsidTr="008F0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9A1CA17" w14:textId="77777777" w:rsidR="008F090B" w:rsidRPr="00F21603" w:rsidRDefault="008F090B" w:rsidP="008F090B">
            <w:pPr>
              <w:rPr>
                <w:rFonts w:asciiTheme="majorHAnsi" w:hAnsiTheme="majorHAnsi" w:cs="Times New Roman"/>
                <w:b w:val="0"/>
                <w:i/>
                <w:sz w:val="24"/>
                <w:szCs w:val="24"/>
              </w:rPr>
            </w:pPr>
            <w:r w:rsidRPr="00F21603">
              <w:rPr>
                <w:rFonts w:asciiTheme="majorHAnsi" w:hAnsiTheme="majorHAnsi" w:cs="Times New Roman"/>
                <w:b w:val="0"/>
                <w:i/>
                <w:sz w:val="24"/>
                <w:szCs w:val="24"/>
              </w:rPr>
              <w:t>6: Entrepreneurship in Global Health</w:t>
            </w:r>
          </w:p>
        </w:tc>
        <w:tc>
          <w:tcPr>
            <w:tcW w:w="900" w:type="dxa"/>
          </w:tcPr>
          <w:p w14:paraId="1ED2886F" w14:textId="77777777" w:rsidR="008F090B" w:rsidRPr="00F21603" w:rsidRDefault="008F090B" w:rsidP="008F090B">
            <w:pPr>
              <w:keepNext/>
              <w:keepLines/>
              <w:spacing w:before="200" w:line="276" w:lineRule="auto"/>
              <w:jc w:val="center"/>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14</w:t>
            </w:r>
          </w:p>
        </w:tc>
        <w:tc>
          <w:tcPr>
            <w:tcW w:w="4500" w:type="dxa"/>
          </w:tcPr>
          <w:p w14:paraId="0DC8C705" w14:textId="77777777" w:rsidR="008F090B" w:rsidRPr="00F21603" w:rsidRDefault="008F090B" w:rsidP="008F090B">
            <w:pPr>
              <w:keepNext/>
              <w:keepLines/>
              <w:spacing w:before="200" w:line="276" w:lineRule="auto"/>
              <w:outlineLvl w:val="6"/>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bCs/>
                <w:i/>
                <w:iCs/>
                <w:color w:val="4F81BD" w:themeColor="accent1"/>
                <w:sz w:val="24"/>
                <w:szCs w:val="24"/>
              </w:rPr>
            </w:pPr>
            <w:r w:rsidRPr="00F21603">
              <w:rPr>
                <w:rFonts w:asciiTheme="majorHAnsi" w:hAnsiTheme="majorHAnsi" w:cs="Times New Roman"/>
                <w:sz w:val="24"/>
                <w:szCs w:val="24"/>
              </w:rPr>
              <w:t>Entrepreneurship Principles 101</w:t>
            </w:r>
          </w:p>
        </w:tc>
        <w:tc>
          <w:tcPr>
            <w:tcW w:w="2628" w:type="dxa"/>
          </w:tcPr>
          <w:p w14:paraId="6A87C33C" w14:textId="77777777" w:rsidR="008F090B" w:rsidRPr="00F21603" w:rsidRDefault="008F090B" w:rsidP="008F090B">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Posted Readings</w:t>
            </w:r>
          </w:p>
          <w:p w14:paraId="7559CC61" w14:textId="77777777" w:rsidR="008F090B" w:rsidRPr="00F21603" w:rsidRDefault="008F090B" w:rsidP="008F090B">
            <w:p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Quiz 14</w:t>
            </w:r>
          </w:p>
        </w:tc>
      </w:tr>
      <w:tr w:rsidR="008F090B" w:rsidRPr="00F21603" w14:paraId="1D9B3ED5" w14:textId="77777777" w:rsidTr="008F0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FC3886" w14:textId="77777777" w:rsidR="008F090B" w:rsidRPr="00F21603" w:rsidRDefault="008F090B" w:rsidP="008F090B">
            <w:pPr>
              <w:rPr>
                <w:rFonts w:asciiTheme="majorHAnsi" w:hAnsiTheme="majorHAnsi" w:cs="Times New Roman"/>
                <w:sz w:val="24"/>
                <w:szCs w:val="24"/>
              </w:rPr>
            </w:pPr>
          </w:p>
        </w:tc>
        <w:tc>
          <w:tcPr>
            <w:tcW w:w="900" w:type="dxa"/>
          </w:tcPr>
          <w:p w14:paraId="63113D27" w14:textId="77777777" w:rsidR="008F090B" w:rsidRPr="00F21603" w:rsidRDefault="008F090B" w:rsidP="008F09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21603">
              <w:rPr>
                <w:rFonts w:asciiTheme="majorHAnsi" w:hAnsiTheme="majorHAnsi"/>
                <w:sz w:val="24"/>
                <w:szCs w:val="24"/>
              </w:rPr>
              <w:t>15</w:t>
            </w:r>
          </w:p>
        </w:tc>
        <w:tc>
          <w:tcPr>
            <w:tcW w:w="4500" w:type="dxa"/>
          </w:tcPr>
          <w:p w14:paraId="2763DE28" w14:textId="77777777" w:rsidR="008F090B" w:rsidRPr="00F21603" w:rsidRDefault="008F090B" w:rsidP="008F090B">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Successful and Failed Ventures</w:t>
            </w:r>
          </w:p>
        </w:tc>
        <w:tc>
          <w:tcPr>
            <w:tcW w:w="2628" w:type="dxa"/>
          </w:tcPr>
          <w:p w14:paraId="3D4E67F8"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Posted Reading</w:t>
            </w:r>
            <w:r>
              <w:rPr>
                <w:rFonts w:asciiTheme="majorHAnsi" w:hAnsiTheme="majorHAnsi" w:cs="Times New Roman"/>
                <w:sz w:val="24"/>
                <w:szCs w:val="24"/>
              </w:rPr>
              <w:t>s</w:t>
            </w:r>
          </w:p>
          <w:p w14:paraId="03F75ADB"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highlight w:val="cyan"/>
              </w:rPr>
              <w:t>Exam 2</w:t>
            </w:r>
          </w:p>
          <w:p w14:paraId="43653B28" w14:textId="77777777" w:rsidR="008F090B" w:rsidRPr="00F21603" w:rsidRDefault="008F090B" w:rsidP="008F090B">
            <w:pPr>
              <w:keepNext/>
              <w:keepLines/>
              <w:outlineLvl w:val="6"/>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21603">
              <w:rPr>
                <w:rFonts w:asciiTheme="majorHAnsi" w:hAnsiTheme="majorHAnsi" w:cs="Times New Roman"/>
                <w:sz w:val="24"/>
                <w:szCs w:val="24"/>
              </w:rPr>
              <w:t>Team Project Due</w:t>
            </w:r>
          </w:p>
        </w:tc>
      </w:tr>
    </w:tbl>
    <w:p w14:paraId="7B5F8A70" w14:textId="77777777" w:rsidR="00361A5B" w:rsidRDefault="00361A5B" w:rsidP="00361A5B">
      <w:pPr>
        <w:rPr>
          <w:color w:val="000000"/>
        </w:rPr>
      </w:pPr>
    </w:p>
    <w:p w14:paraId="1B4EDAA2" w14:textId="4BC99797" w:rsidR="00361A5B" w:rsidRDefault="00361A5B" w:rsidP="00361A5B">
      <w:pPr>
        <w:tabs>
          <w:tab w:val="left" w:pos="8920"/>
        </w:tabs>
        <w:rPr>
          <w:rFonts w:ascii="Times New Roman" w:hAnsi="Times New Roman"/>
          <w:bCs/>
          <w:sz w:val="24"/>
          <w:lang w:bidi="en-US"/>
        </w:rPr>
      </w:pPr>
      <w:r>
        <w:rPr>
          <w:b/>
          <w:color w:val="000000"/>
        </w:rPr>
        <w:t>ACADEMIC INTEGRITY</w:t>
      </w:r>
      <w:r w:rsidR="00E9112F">
        <w:rPr>
          <w:b/>
          <w:color w:val="000000"/>
        </w:rPr>
        <w:t xml:space="preserve"> POLICY</w:t>
      </w:r>
      <w:r>
        <w:rPr>
          <w:b/>
          <w:color w:val="000000"/>
        </w:rPr>
        <w:t>:</w:t>
      </w:r>
      <w:r>
        <w:rPr>
          <w:color w:val="000000"/>
        </w:rPr>
        <w:t xml:space="preserve"> </w:t>
      </w:r>
      <w:r w:rsidRPr="00357E1C">
        <w:rPr>
          <w:rFonts w:ascii="Times New Roman" w:hAnsi="Times New Roman"/>
          <w:bCs/>
          <w:sz w:val="24"/>
          <w:lang w:bidi="en-US"/>
        </w:rPr>
        <w:t xml:space="preserve">Students are expected to abide by the UNCG Academic Integrity Policy.  Detailed information on this policy can be found at </w:t>
      </w:r>
      <w:hyperlink r:id="rId17" w:history="1">
        <w:r w:rsidRPr="00357E1C">
          <w:rPr>
            <w:rStyle w:val="Hyperlink"/>
            <w:rFonts w:ascii="Times New Roman" w:hAnsi="Times New Roman"/>
            <w:bCs/>
            <w:sz w:val="24"/>
            <w:lang w:bidi="en-US"/>
          </w:rPr>
          <w:t>http://academicintegrity.uncg.edu/</w:t>
        </w:r>
      </w:hyperlink>
      <w:r w:rsidRPr="00357E1C">
        <w:rPr>
          <w:rFonts w:ascii="Times New Roman" w:hAnsi="Times New Roman"/>
          <w:bCs/>
          <w:sz w:val="24"/>
          <w:lang w:bidi="en-US"/>
        </w:rPr>
        <w:t xml:space="preserve">.  </w:t>
      </w:r>
    </w:p>
    <w:p w14:paraId="65816D88" w14:textId="77777777" w:rsidR="00361A5B" w:rsidRDefault="00361A5B" w:rsidP="00361A5B">
      <w:pPr>
        <w:rPr>
          <w:rFonts w:asciiTheme="majorHAnsi" w:hAnsiTheme="majorHAnsi"/>
          <w:b/>
          <w:color w:val="000000"/>
          <w:sz w:val="24"/>
        </w:rPr>
      </w:pPr>
    </w:p>
    <w:p w14:paraId="61C4BC7C" w14:textId="163BFAFD" w:rsidR="00881FC1" w:rsidRPr="00B46F3B" w:rsidRDefault="00881FC1" w:rsidP="00881FC1">
      <w:pPr>
        <w:rPr>
          <w:rFonts w:asciiTheme="majorHAnsi" w:hAnsiTheme="majorHAnsi"/>
          <w:color w:val="000000"/>
          <w:sz w:val="24"/>
        </w:rPr>
      </w:pPr>
      <w:r w:rsidRPr="00361A5B">
        <w:rPr>
          <w:rFonts w:asciiTheme="majorHAnsi" w:hAnsiTheme="majorHAnsi"/>
          <w:b/>
          <w:color w:val="000000"/>
          <w:sz w:val="24"/>
        </w:rPr>
        <w:t>ATTENDANCE</w:t>
      </w:r>
      <w:r w:rsidR="00E9112F">
        <w:rPr>
          <w:rFonts w:asciiTheme="majorHAnsi" w:hAnsiTheme="majorHAnsi"/>
          <w:b/>
          <w:color w:val="000000"/>
          <w:sz w:val="24"/>
        </w:rPr>
        <w:t xml:space="preserve"> POLICY</w:t>
      </w:r>
      <w:r w:rsidRPr="00361A5B">
        <w:rPr>
          <w:rFonts w:asciiTheme="majorHAnsi" w:hAnsiTheme="majorHAnsi"/>
          <w:b/>
          <w:color w:val="000000"/>
          <w:sz w:val="24"/>
        </w:rPr>
        <w:t xml:space="preserve">: </w:t>
      </w:r>
      <w:r w:rsidRPr="00361A5B">
        <w:rPr>
          <w:rFonts w:asciiTheme="majorHAnsi" w:hAnsiTheme="majorHAnsi"/>
          <w:color w:val="000000"/>
          <w:sz w:val="24"/>
        </w:rPr>
        <w:t>According to UNCG</w:t>
      </w:r>
      <w:r w:rsidRPr="00B46F3B">
        <w:rPr>
          <w:rFonts w:asciiTheme="majorHAnsi" w:hAnsiTheme="majorHAnsi"/>
          <w:color w:val="000000"/>
          <w:sz w:val="24"/>
        </w:rPr>
        <w:t xml:space="preserve"> Academic Regulations and Policies, “regular class attendance is a responsibility and a privilege of university education”.  As such, it is your responsibility to be familiar with the attendance policy. In this course, classroom attendance is </w:t>
      </w:r>
      <w:r w:rsidRPr="00B46F3B">
        <w:rPr>
          <w:rFonts w:asciiTheme="majorHAnsi" w:hAnsiTheme="majorHAnsi"/>
          <w:color w:val="000000"/>
          <w:sz w:val="24"/>
          <w:u w:val="single"/>
        </w:rPr>
        <w:t>strongly advised!!!</w:t>
      </w:r>
      <w:r w:rsidRPr="00B46F3B">
        <w:rPr>
          <w:rFonts w:asciiTheme="majorHAnsi" w:hAnsiTheme="majorHAnsi"/>
          <w:color w:val="000000"/>
          <w:sz w:val="24"/>
        </w:rPr>
        <w:t xml:space="preserve"> Lectures by the professor or guest speakers are primarily designed to provide a framework for understanding and applying the readings. ATTENDANCE allows you to actively participate in your learning through discussion, raising questions, responding to case scenarios and completing classroom assignments.</w:t>
      </w:r>
    </w:p>
    <w:p w14:paraId="537FBF88" w14:textId="77777777" w:rsidR="00881FC1" w:rsidRPr="00B46F3B" w:rsidRDefault="00881FC1" w:rsidP="00881FC1">
      <w:pPr>
        <w:rPr>
          <w:rFonts w:asciiTheme="majorHAnsi" w:hAnsiTheme="majorHAnsi"/>
          <w:color w:val="000000"/>
          <w:sz w:val="24"/>
        </w:rPr>
      </w:pPr>
    </w:p>
    <w:p w14:paraId="7883579B" w14:textId="45828553" w:rsidR="00881FC1" w:rsidRDefault="00881FC1" w:rsidP="00361A5B">
      <w:pPr>
        <w:rPr>
          <w:rFonts w:asciiTheme="majorHAnsi" w:hAnsiTheme="majorHAnsi" w:cs="Arial"/>
          <w:sz w:val="24"/>
        </w:rPr>
      </w:pPr>
      <w:r w:rsidRPr="00B46F3B">
        <w:rPr>
          <w:rFonts w:asciiTheme="majorHAnsi" w:hAnsiTheme="majorHAnsi"/>
          <w:color w:val="000000"/>
          <w:sz w:val="24"/>
        </w:rPr>
        <w:t xml:space="preserve">For online sections: </w:t>
      </w:r>
      <w:r w:rsidRPr="00B46F3B">
        <w:rPr>
          <w:rFonts w:asciiTheme="majorHAnsi" w:hAnsiTheme="majorHAnsi" w:cs="Arial"/>
          <w:color w:val="000000"/>
          <w:sz w:val="24"/>
        </w:rPr>
        <w:t xml:space="preserve">You are expected to log into the course at least 2-3 times per week and/or not miss more than 2 consecutive course requirements. Failure to meet these conditions </w:t>
      </w:r>
      <w:r>
        <w:rPr>
          <w:rFonts w:asciiTheme="majorHAnsi" w:hAnsiTheme="majorHAnsi" w:cs="Arial"/>
          <w:color w:val="000000"/>
          <w:sz w:val="24"/>
        </w:rPr>
        <w:t>could</w:t>
      </w:r>
      <w:r w:rsidRPr="00B46F3B">
        <w:rPr>
          <w:rFonts w:asciiTheme="majorHAnsi" w:hAnsiTheme="majorHAnsi" w:cs="Arial"/>
          <w:color w:val="000000"/>
          <w:sz w:val="24"/>
        </w:rPr>
        <w:t xml:space="preserve"> result in 1) having your access to the website restricted followed by 2) being dropped from the course. </w:t>
      </w:r>
      <w:r>
        <w:rPr>
          <w:rFonts w:asciiTheme="majorHAnsi" w:hAnsiTheme="majorHAnsi" w:cs="Arial"/>
          <w:color w:val="000000"/>
          <w:sz w:val="24"/>
        </w:rPr>
        <w:t>You must c</w:t>
      </w:r>
      <w:r w:rsidRPr="00B46F3B">
        <w:rPr>
          <w:rFonts w:asciiTheme="majorHAnsi" w:hAnsiTheme="majorHAnsi" w:cs="Arial"/>
          <w:sz w:val="24"/>
        </w:rPr>
        <w:t>ontact</w:t>
      </w:r>
      <w:r>
        <w:rPr>
          <w:rFonts w:asciiTheme="majorHAnsi" w:hAnsiTheme="majorHAnsi" w:cs="Arial"/>
          <w:sz w:val="24"/>
        </w:rPr>
        <w:t xml:space="preserve"> the instructor/TA at</w:t>
      </w:r>
      <w:r w:rsidRPr="00B46F3B">
        <w:rPr>
          <w:rFonts w:asciiTheme="majorHAnsi" w:hAnsiTheme="majorHAnsi" w:cs="Arial"/>
          <w:sz w:val="24"/>
        </w:rPr>
        <w:t xml:space="preserve"> </w:t>
      </w:r>
      <w:hyperlink r:id="rId18" w:history="1">
        <w:r w:rsidRPr="00B46F3B">
          <w:rPr>
            <w:rStyle w:val="Hyperlink"/>
            <w:rFonts w:asciiTheme="majorHAnsi" w:hAnsiTheme="majorHAnsi" w:cs="Arial"/>
            <w:sz w:val="24"/>
          </w:rPr>
          <w:t>classgta@uncg.edu</w:t>
        </w:r>
      </w:hyperlink>
      <w:r w:rsidRPr="00B46F3B">
        <w:rPr>
          <w:rFonts w:asciiTheme="majorHAnsi" w:hAnsiTheme="majorHAnsi" w:cs="Arial"/>
          <w:sz w:val="24"/>
        </w:rPr>
        <w:t xml:space="preserve"> if you have an extenuating circumstance.</w:t>
      </w:r>
    </w:p>
    <w:p w14:paraId="1618742F" w14:textId="77777777" w:rsidR="00E9112F" w:rsidRPr="00881FC1" w:rsidRDefault="00E9112F" w:rsidP="00361A5B">
      <w:pPr>
        <w:rPr>
          <w:rFonts w:asciiTheme="majorHAnsi" w:hAnsiTheme="majorHAnsi"/>
          <w:color w:val="000000"/>
          <w:sz w:val="24"/>
        </w:rPr>
      </w:pPr>
    </w:p>
    <w:p w14:paraId="3153DE70" w14:textId="77777777" w:rsidR="00361A5B" w:rsidRPr="00361A5B" w:rsidRDefault="00361A5B" w:rsidP="00361A5B">
      <w:pPr>
        <w:pStyle w:val="Normal1"/>
        <w:tabs>
          <w:tab w:val="left" w:pos="0"/>
        </w:tabs>
        <w:rPr>
          <w:rFonts w:asciiTheme="majorHAnsi" w:hAnsiTheme="majorHAnsi"/>
          <w:szCs w:val="24"/>
        </w:rPr>
      </w:pPr>
      <w:r w:rsidRPr="00361A5B">
        <w:rPr>
          <w:rFonts w:asciiTheme="majorHAnsi" w:hAnsiTheme="majorHAnsi"/>
          <w:b/>
          <w:szCs w:val="24"/>
        </w:rPr>
        <w:t xml:space="preserve">FINAL EXAMINATION:  </w:t>
      </w:r>
      <w:r w:rsidRPr="00361A5B">
        <w:rPr>
          <w:rFonts w:asciiTheme="majorHAnsi" w:hAnsiTheme="majorHAnsi"/>
          <w:szCs w:val="24"/>
        </w:rPr>
        <w:t>The final exam IS NON-cumulative. For online sections, it will require a proctor and it will need to be completed during the ALLOCATED DAY/TIME posted in BB and on the syllabus.</w:t>
      </w:r>
    </w:p>
    <w:p w14:paraId="6C1FCD0A" w14:textId="77777777" w:rsidR="0085787A" w:rsidRDefault="0085787A">
      <w:pPr>
        <w:pBdr>
          <w:bottom w:val="single" w:sz="12" w:space="1" w:color="000000"/>
        </w:pBdr>
        <w:rPr>
          <w:color w:val="000000"/>
        </w:rPr>
      </w:pPr>
    </w:p>
    <w:p w14:paraId="1B09F697" w14:textId="77777777" w:rsidR="00CC6E07" w:rsidRDefault="00CC6E07" w:rsidP="003178A0">
      <w:pPr>
        <w:rPr>
          <w:b/>
          <w:color w:val="000000"/>
        </w:rPr>
      </w:pPr>
    </w:p>
    <w:p w14:paraId="6845BF5E" w14:textId="35B42FF5" w:rsidR="009F3B19" w:rsidRPr="00361A5B" w:rsidRDefault="00E9112F" w:rsidP="00881FC1">
      <w:pPr>
        <w:jc w:val="center"/>
        <w:rPr>
          <w:rFonts w:asciiTheme="majorHAnsi" w:hAnsiTheme="majorHAnsi"/>
          <w:b/>
          <w:color w:val="000000"/>
          <w:sz w:val="24"/>
        </w:rPr>
      </w:pPr>
      <w:r>
        <w:rPr>
          <w:rFonts w:asciiTheme="majorHAnsi" w:hAnsiTheme="majorHAnsi"/>
          <w:b/>
          <w:color w:val="000000"/>
          <w:sz w:val="24"/>
        </w:rPr>
        <w:t>ADDITIONAL REQUIREMENTS</w:t>
      </w:r>
    </w:p>
    <w:p w14:paraId="56CB620C" w14:textId="77777777" w:rsidR="008D3A60" w:rsidRPr="00361A5B" w:rsidRDefault="008D3A60">
      <w:pPr>
        <w:rPr>
          <w:rFonts w:asciiTheme="majorHAnsi" w:hAnsiTheme="majorHAnsi"/>
          <w:b/>
          <w:color w:val="000000"/>
          <w:sz w:val="24"/>
        </w:rPr>
      </w:pPr>
    </w:p>
    <w:p w14:paraId="313A0A74" w14:textId="2159CD83" w:rsidR="00993046" w:rsidRPr="00993046" w:rsidRDefault="00E9112F" w:rsidP="00993046">
      <w:pPr>
        <w:jc w:val="both"/>
        <w:rPr>
          <w:rFonts w:asciiTheme="majorHAnsi" w:hAnsiTheme="majorHAnsi"/>
          <w:sz w:val="24"/>
        </w:rPr>
      </w:pPr>
      <w:r>
        <w:rPr>
          <w:rFonts w:asciiTheme="majorHAnsi" w:hAnsiTheme="majorHAnsi"/>
          <w:b/>
          <w:sz w:val="24"/>
        </w:rPr>
        <w:t>PREPARATION FOR CLASS</w:t>
      </w:r>
      <w:r w:rsidR="00993046" w:rsidRPr="002F2B5F">
        <w:rPr>
          <w:rFonts w:asciiTheme="majorHAnsi" w:hAnsiTheme="majorHAnsi"/>
          <w:sz w:val="24"/>
        </w:rPr>
        <w:t>: Following UNCG’s policy, it is expected that the average student in this course will need to spend 2-3 hours per credit hour on class related assignments. This is a 3 credit hour course, so it is assumed that the average student will spend 6-9 hours per week on class assignments with the additional 3 hours of class time</w:t>
      </w:r>
      <w:r w:rsidR="00993046">
        <w:rPr>
          <w:rFonts w:asciiTheme="majorHAnsi" w:hAnsiTheme="majorHAnsi"/>
          <w:sz w:val="24"/>
        </w:rPr>
        <w:t xml:space="preserve"> (face-to face and online sections)</w:t>
      </w:r>
      <w:r w:rsidR="00993046" w:rsidRPr="002F2B5F">
        <w:rPr>
          <w:rFonts w:asciiTheme="majorHAnsi" w:hAnsiTheme="majorHAnsi"/>
          <w:sz w:val="24"/>
        </w:rPr>
        <w:t xml:space="preserve">. This means a minimum of 9-12 hours spent on coursework a week. Inability to meet this requirement will reduce your ability to receive the maximum benefit from the course. </w:t>
      </w:r>
    </w:p>
    <w:p w14:paraId="1AAFCF72" w14:textId="77777777" w:rsidR="00993046" w:rsidRDefault="00993046" w:rsidP="008D3A60">
      <w:pPr>
        <w:rPr>
          <w:rFonts w:asciiTheme="majorHAnsi" w:hAnsiTheme="majorHAnsi"/>
          <w:b/>
          <w:color w:val="000000"/>
          <w:sz w:val="24"/>
        </w:rPr>
      </w:pPr>
    </w:p>
    <w:p w14:paraId="0FC95F5D" w14:textId="405E162A" w:rsidR="00E9112F" w:rsidRPr="002F2B5F" w:rsidRDefault="00E9112F" w:rsidP="00E9112F">
      <w:pPr>
        <w:rPr>
          <w:rFonts w:asciiTheme="majorHAnsi" w:hAnsiTheme="majorHAnsi"/>
          <w:sz w:val="24"/>
        </w:rPr>
      </w:pPr>
      <w:r>
        <w:rPr>
          <w:rFonts w:asciiTheme="majorHAnsi" w:hAnsiTheme="majorHAnsi"/>
          <w:b/>
          <w:sz w:val="24"/>
        </w:rPr>
        <w:t>TECHNOLOGY REQUIREMENTS</w:t>
      </w:r>
      <w:r w:rsidR="002D35A2">
        <w:rPr>
          <w:rFonts w:asciiTheme="majorHAnsi" w:hAnsiTheme="majorHAnsi"/>
          <w:b/>
          <w:sz w:val="24"/>
        </w:rPr>
        <w:t xml:space="preserve"> AND SUPPORT</w:t>
      </w:r>
      <w:r>
        <w:rPr>
          <w:rFonts w:asciiTheme="majorHAnsi" w:hAnsiTheme="majorHAnsi"/>
          <w:b/>
          <w:sz w:val="24"/>
        </w:rPr>
        <w:t xml:space="preserve">: </w:t>
      </w:r>
      <w:r w:rsidRPr="002F2B5F">
        <w:rPr>
          <w:rFonts w:asciiTheme="majorHAnsi" w:hAnsiTheme="majorHAnsi"/>
          <w:sz w:val="24"/>
        </w:rPr>
        <w:t xml:space="preserve">For Face-to </w:t>
      </w:r>
      <w:r>
        <w:rPr>
          <w:rFonts w:asciiTheme="majorHAnsi" w:hAnsiTheme="majorHAnsi"/>
          <w:sz w:val="24"/>
        </w:rPr>
        <w:t>sections, t</w:t>
      </w:r>
      <w:r w:rsidRPr="002F2B5F">
        <w:rPr>
          <w:rFonts w:asciiTheme="majorHAnsi" w:hAnsiTheme="majorHAnsi"/>
          <w:sz w:val="24"/>
        </w:rPr>
        <w:t>h</w:t>
      </w:r>
      <w:r>
        <w:rPr>
          <w:rFonts w:asciiTheme="majorHAnsi" w:hAnsiTheme="majorHAnsi"/>
          <w:sz w:val="24"/>
        </w:rPr>
        <w:t>e BlackBoard</w:t>
      </w:r>
      <w:r w:rsidRPr="002F2B5F">
        <w:rPr>
          <w:rFonts w:asciiTheme="majorHAnsi" w:hAnsiTheme="majorHAnsi"/>
          <w:sz w:val="24"/>
        </w:rPr>
        <w:t xml:space="preserve"> </w:t>
      </w:r>
      <w:r>
        <w:rPr>
          <w:rFonts w:asciiTheme="majorHAnsi" w:hAnsiTheme="majorHAnsi"/>
          <w:sz w:val="24"/>
        </w:rPr>
        <w:t xml:space="preserve">(BB) </w:t>
      </w:r>
      <w:r w:rsidRPr="002F2B5F">
        <w:rPr>
          <w:rFonts w:asciiTheme="majorHAnsi" w:hAnsiTheme="majorHAnsi"/>
          <w:sz w:val="24"/>
        </w:rPr>
        <w:t xml:space="preserve">Learning Management System (LMS) will be used for posting additional readings, lecture outlines, </w:t>
      </w:r>
      <w:r>
        <w:rPr>
          <w:rFonts w:asciiTheme="majorHAnsi" w:hAnsiTheme="majorHAnsi"/>
          <w:sz w:val="24"/>
        </w:rPr>
        <w:t>classroom assignment instructions</w:t>
      </w:r>
      <w:r w:rsidRPr="002F2B5F">
        <w:rPr>
          <w:rFonts w:asciiTheme="majorHAnsi" w:hAnsiTheme="majorHAnsi"/>
          <w:sz w:val="24"/>
        </w:rPr>
        <w:t xml:space="preserve">, selected online assignments, announcements, updates and online resources. </w:t>
      </w:r>
      <w:r>
        <w:rPr>
          <w:rFonts w:asciiTheme="majorHAnsi" w:hAnsiTheme="majorHAnsi"/>
          <w:sz w:val="24"/>
        </w:rPr>
        <w:t xml:space="preserve"> </w:t>
      </w:r>
      <w:r w:rsidRPr="002F2B5F">
        <w:rPr>
          <w:rFonts w:asciiTheme="majorHAnsi" w:hAnsiTheme="majorHAnsi"/>
          <w:sz w:val="24"/>
        </w:rPr>
        <w:t xml:space="preserve">For Online </w:t>
      </w:r>
      <w:r>
        <w:rPr>
          <w:rFonts w:asciiTheme="majorHAnsi" w:hAnsiTheme="majorHAnsi"/>
          <w:sz w:val="24"/>
        </w:rPr>
        <w:t>sections</w:t>
      </w:r>
      <w:r w:rsidRPr="002F2B5F">
        <w:rPr>
          <w:rFonts w:asciiTheme="majorHAnsi" w:hAnsiTheme="majorHAnsi"/>
          <w:sz w:val="24"/>
        </w:rPr>
        <w:t xml:space="preserve">: In addition to </w:t>
      </w:r>
      <w:r>
        <w:rPr>
          <w:rFonts w:asciiTheme="majorHAnsi" w:hAnsiTheme="majorHAnsi"/>
          <w:sz w:val="24"/>
        </w:rPr>
        <w:t>the already mentioned uses</w:t>
      </w:r>
      <w:r w:rsidRPr="002F2B5F">
        <w:rPr>
          <w:rFonts w:asciiTheme="majorHAnsi" w:hAnsiTheme="majorHAnsi"/>
          <w:sz w:val="24"/>
        </w:rPr>
        <w:t xml:space="preserve">, </w:t>
      </w:r>
      <w:r>
        <w:rPr>
          <w:rFonts w:asciiTheme="majorHAnsi" w:hAnsiTheme="majorHAnsi"/>
          <w:sz w:val="24"/>
        </w:rPr>
        <w:t>BB</w:t>
      </w:r>
      <w:r w:rsidRPr="002F2B5F">
        <w:rPr>
          <w:rFonts w:asciiTheme="majorHAnsi" w:hAnsiTheme="majorHAnsi"/>
          <w:sz w:val="24"/>
        </w:rPr>
        <w:t xml:space="preserve"> will be </w:t>
      </w:r>
      <w:r>
        <w:rPr>
          <w:rFonts w:asciiTheme="majorHAnsi" w:hAnsiTheme="majorHAnsi"/>
          <w:sz w:val="24"/>
        </w:rPr>
        <w:t>used</w:t>
      </w:r>
      <w:r w:rsidRPr="002F2B5F">
        <w:rPr>
          <w:rFonts w:asciiTheme="majorHAnsi" w:hAnsiTheme="majorHAnsi"/>
          <w:sz w:val="24"/>
        </w:rPr>
        <w:t xml:space="preserve"> for </w:t>
      </w:r>
      <w:r w:rsidRPr="00936510">
        <w:rPr>
          <w:rFonts w:asciiTheme="majorHAnsi" w:hAnsiTheme="majorHAnsi"/>
          <w:sz w:val="24"/>
          <w:u w:val="single"/>
        </w:rPr>
        <w:t xml:space="preserve">posting </w:t>
      </w:r>
      <w:r w:rsidRPr="002F2B5F">
        <w:rPr>
          <w:rFonts w:asciiTheme="majorHAnsi" w:hAnsiTheme="majorHAnsi"/>
          <w:sz w:val="24"/>
          <w:u w:val="single"/>
        </w:rPr>
        <w:t>all assignments</w:t>
      </w:r>
      <w:r w:rsidRPr="002F2B5F">
        <w:rPr>
          <w:rFonts w:asciiTheme="majorHAnsi" w:hAnsiTheme="majorHAnsi"/>
          <w:sz w:val="24"/>
        </w:rPr>
        <w:t xml:space="preserve"> and </w:t>
      </w:r>
      <w:r w:rsidRPr="00936510">
        <w:rPr>
          <w:rFonts w:asciiTheme="majorHAnsi" w:hAnsiTheme="majorHAnsi"/>
          <w:sz w:val="24"/>
          <w:u w:val="single"/>
        </w:rPr>
        <w:t xml:space="preserve">completing </w:t>
      </w:r>
      <w:r w:rsidRPr="002F2B5F">
        <w:rPr>
          <w:rFonts w:asciiTheme="majorHAnsi" w:hAnsiTheme="majorHAnsi"/>
          <w:sz w:val="24"/>
          <w:u w:val="single"/>
        </w:rPr>
        <w:t>exams</w:t>
      </w:r>
      <w:r w:rsidRPr="002F2B5F">
        <w:rPr>
          <w:rFonts w:asciiTheme="majorHAnsi" w:hAnsiTheme="majorHAnsi"/>
          <w:sz w:val="24"/>
        </w:rPr>
        <w:t xml:space="preserve">. </w:t>
      </w:r>
      <w:r>
        <w:rPr>
          <w:rFonts w:asciiTheme="majorHAnsi" w:hAnsiTheme="majorHAnsi"/>
          <w:sz w:val="24"/>
        </w:rPr>
        <w:t xml:space="preserve"> </w:t>
      </w:r>
      <w:r w:rsidRPr="002F2B5F">
        <w:rPr>
          <w:rFonts w:asciiTheme="majorHAnsi" w:hAnsiTheme="majorHAnsi"/>
          <w:sz w:val="24"/>
        </w:rPr>
        <w:t xml:space="preserve">You will need access to </w:t>
      </w:r>
      <w:r>
        <w:rPr>
          <w:rFonts w:asciiTheme="majorHAnsi" w:hAnsiTheme="majorHAnsi"/>
          <w:sz w:val="24"/>
        </w:rPr>
        <w:t>a laptop/desktop computer with I</w:t>
      </w:r>
      <w:r w:rsidRPr="002F2B5F">
        <w:rPr>
          <w:rFonts w:asciiTheme="majorHAnsi" w:hAnsiTheme="majorHAnsi"/>
          <w:sz w:val="24"/>
        </w:rPr>
        <w:t xml:space="preserve">nternet connection. </w:t>
      </w:r>
    </w:p>
    <w:p w14:paraId="3B5C2EA7" w14:textId="77777777" w:rsidR="00E9112F" w:rsidRPr="002F2B5F" w:rsidRDefault="00E9112F" w:rsidP="00E9112F">
      <w:pPr>
        <w:rPr>
          <w:rFonts w:asciiTheme="majorHAnsi" w:hAnsiTheme="majorHAnsi"/>
          <w:sz w:val="24"/>
        </w:rPr>
      </w:pPr>
      <w:r w:rsidRPr="002F2B5F">
        <w:rPr>
          <w:rFonts w:asciiTheme="majorHAnsi" w:hAnsiTheme="majorHAnsi"/>
          <w:sz w:val="24"/>
        </w:rPr>
        <w:t xml:space="preserve"> </w:t>
      </w:r>
    </w:p>
    <w:p w14:paraId="5A769B87" w14:textId="77777777" w:rsidR="00E9112F" w:rsidRDefault="00E9112F" w:rsidP="00E9112F">
      <w:pPr>
        <w:pStyle w:val="BodyText"/>
        <w:rPr>
          <w:rFonts w:asciiTheme="majorHAnsi" w:hAnsiTheme="majorHAnsi"/>
          <w:b/>
          <w:caps/>
          <w:color w:val="auto"/>
          <w:sz w:val="24"/>
        </w:rPr>
      </w:pPr>
      <w:r w:rsidRPr="002F2B5F">
        <w:rPr>
          <w:rFonts w:asciiTheme="majorHAnsi" w:hAnsiTheme="majorHAnsi"/>
          <w:b/>
          <w:caps/>
          <w:color w:val="auto"/>
          <w:sz w:val="24"/>
        </w:rPr>
        <w:t>Required Software:</w:t>
      </w:r>
    </w:p>
    <w:tbl>
      <w:tblPr>
        <w:tblStyle w:val="TableGrid"/>
        <w:tblW w:w="0" w:type="auto"/>
        <w:tblInd w:w="288" w:type="dxa"/>
        <w:tblLook w:val="04A0" w:firstRow="1" w:lastRow="0" w:firstColumn="1" w:lastColumn="0" w:noHBand="0" w:noVBand="1"/>
      </w:tblPr>
      <w:tblGrid>
        <w:gridCol w:w="2700"/>
        <w:gridCol w:w="6390"/>
      </w:tblGrid>
      <w:tr w:rsidR="00E9112F" w14:paraId="4232B9BA" w14:textId="77777777" w:rsidTr="00E9112F">
        <w:tc>
          <w:tcPr>
            <w:tcW w:w="2700" w:type="dxa"/>
          </w:tcPr>
          <w:p w14:paraId="1339623D" w14:textId="77777777" w:rsidR="00E9112F" w:rsidRPr="008F090B" w:rsidRDefault="00E9112F" w:rsidP="00E9112F">
            <w:pPr>
              <w:rPr>
                <w:rFonts w:asciiTheme="majorHAnsi" w:hAnsiTheme="majorHAnsi"/>
                <w:sz w:val="24"/>
              </w:rPr>
            </w:pPr>
            <w:r w:rsidRPr="002F2B5F">
              <w:rPr>
                <w:rFonts w:asciiTheme="majorHAnsi" w:hAnsiTheme="majorHAnsi"/>
                <w:sz w:val="24"/>
              </w:rPr>
              <w:t>iSpartan Account</w:t>
            </w:r>
          </w:p>
        </w:tc>
        <w:tc>
          <w:tcPr>
            <w:tcW w:w="6390" w:type="dxa"/>
          </w:tcPr>
          <w:p w14:paraId="1B7A699F" w14:textId="77777777" w:rsidR="00E9112F" w:rsidRPr="008F090B" w:rsidRDefault="00E9112F" w:rsidP="00E9112F">
            <w:pPr>
              <w:rPr>
                <w:rFonts w:asciiTheme="majorHAnsi" w:hAnsiTheme="majorHAnsi"/>
                <w:sz w:val="24"/>
              </w:rPr>
            </w:pPr>
            <w:r w:rsidRPr="002F2B5F">
              <w:rPr>
                <w:rFonts w:asciiTheme="majorHAnsi" w:hAnsiTheme="majorHAnsi"/>
                <w:sz w:val="24"/>
              </w:rPr>
              <w:t>Internet browser preferably Firefox or Google Chrome</w:t>
            </w:r>
          </w:p>
        </w:tc>
      </w:tr>
      <w:tr w:rsidR="00E9112F" w14:paraId="5BA9A54A" w14:textId="77777777" w:rsidTr="00E9112F">
        <w:tc>
          <w:tcPr>
            <w:tcW w:w="2700" w:type="dxa"/>
          </w:tcPr>
          <w:p w14:paraId="2F0BDA8E" w14:textId="77777777" w:rsidR="00E9112F" w:rsidRPr="008F090B" w:rsidRDefault="00E9112F" w:rsidP="00E9112F">
            <w:pPr>
              <w:rPr>
                <w:rFonts w:asciiTheme="majorHAnsi" w:hAnsiTheme="majorHAnsi"/>
                <w:sz w:val="24"/>
              </w:rPr>
            </w:pPr>
            <w:r w:rsidRPr="002F2B5F">
              <w:rPr>
                <w:rFonts w:asciiTheme="majorHAnsi" w:hAnsiTheme="majorHAnsi"/>
                <w:sz w:val="24"/>
              </w:rPr>
              <w:t>Adobe Reader</w:t>
            </w:r>
          </w:p>
        </w:tc>
        <w:tc>
          <w:tcPr>
            <w:tcW w:w="6390" w:type="dxa"/>
          </w:tcPr>
          <w:p w14:paraId="74CC4616" w14:textId="77777777" w:rsidR="00E9112F" w:rsidRPr="008F090B" w:rsidRDefault="00E9112F" w:rsidP="00E9112F">
            <w:pPr>
              <w:rPr>
                <w:rFonts w:asciiTheme="majorHAnsi" w:hAnsiTheme="majorHAnsi"/>
                <w:sz w:val="24"/>
              </w:rPr>
            </w:pPr>
            <w:r w:rsidRPr="002F2B5F">
              <w:rPr>
                <w:rFonts w:asciiTheme="majorHAnsi" w:hAnsiTheme="majorHAnsi"/>
                <w:sz w:val="24"/>
              </w:rPr>
              <w:t>Windows Media Player or QuickTime or VLC player</w:t>
            </w:r>
          </w:p>
        </w:tc>
      </w:tr>
      <w:tr w:rsidR="00E9112F" w14:paraId="70FF8601" w14:textId="77777777" w:rsidTr="00E9112F">
        <w:tc>
          <w:tcPr>
            <w:tcW w:w="2700" w:type="dxa"/>
          </w:tcPr>
          <w:p w14:paraId="1636E5EC" w14:textId="77777777" w:rsidR="00E9112F" w:rsidRPr="008F090B" w:rsidRDefault="00E9112F" w:rsidP="00E9112F">
            <w:pPr>
              <w:rPr>
                <w:rFonts w:asciiTheme="majorHAnsi" w:hAnsiTheme="majorHAnsi"/>
                <w:sz w:val="24"/>
              </w:rPr>
            </w:pPr>
            <w:r w:rsidRPr="002F2B5F">
              <w:rPr>
                <w:rFonts w:asciiTheme="majorHAnsi" w:hAnsiTheme="majorHAnsi"/>
                <w:sz w:val="24"/>
              </w:rPr>
              <w:t>Adobe Flash Player</w:t>
            </w:r>
          </w:p>
        </w:tc>
        <w:tc>
          <w:tcPr>
            <w:tcW w:w="6390" w:type="dxa"/>
          </w:tcPr>
          <w:p w14:paraId="531F40A3" w14:textId="77777777" w:rsidR="00E9112F" w:rsidRPr="008F090B" w:rsidRDefault="00E9112F" w:rsidP="00E9112F">
            <w:pPr>
              <w:pStyle w:val="BodyText"/>
              <w:rPr>
                <w:rFonts w:asciiTheme="majorHAnsi" w:hAnsiTheme="majorHAnsi"/>
                <w:caps/>
                <w:color w:val="auto"/>
                <w:sz w:val="24"/>
              </w:rPr>
            </w:pPr>
            <w:r w:rsidRPr="008F090B">
              <w:rPr>
                <w:rFonts w:asciiTheme="majorHAnsi" w:hAnsiTheme="majorHAnsi"/>
                <w:caps/>
                <w:color w:val="auto"/>
                <w:sz w:val="24"/>
              </w:rPr>
              <w:t>Java</w:t>
            </w:r>
          </w:p>
        </w:tc>
      </w:tr>
      <w:tr w:rsidR="00E9112F" w14:paraId="770B6C08" w14:textId="77777777" w:rsidTr="00E9112F">
        <w:tc>
          <w:tcPr>
            <w:tcW w:w="2700" w:type="dxa"/>
          </w:tcPr>
          <w:p w14:paraId="15C4B792" w14:textId="77777777" w:rsidR="00E9112F" w:rsidRDefault="00E9112F" w:rsidP="00E9112F">
            <w:pPr>
              <w:pStyle w:val="BodyText"/>
              <w:rPr>
                <w:rFonts w:asciiTheme="majorHAnsi" w:hAnsiTheme="majorHAnsi"/>
                <w:b/>
                <w:caps/>
                <w:color w:val="auto"/>
                <w:sz w:val="24"/>
              </w:rPr>
            </w:pPr>
          </w:p>
        </w:tc>
        <w:tc>
          <w:tcPr>
            <w:tcW w:w="6390" w:type="dxa"/>
          </w:tcPr>
          <w:p w14:paraId="36C32266" w14:textId="77777777" w:rsidR="00E9112F" w:rsidRDefault="00E9112F" w:rsidP="00E9112F">
            <w:pPr>
              <w:rPr>
                <w:rFonts w:asciiTheme="majorHAnsi" w:hAnsiTheme="majorHAnsi"/>
                <w:b/>
                <w:caps/>
                <w:sz w:val="24"/>
              </w:rPr>
            </w:pPr>
            <w:r w:rsidRPr="002F2B5F">
              <w:rPr>
                <w:rFonts w:asciiTheme="majorHAnsi" w:hAnsiTheme="majorHAnsi"/>
                <w:sz w:val="24"/>
              </w:rPr>
              <w:t>Video recorder/player (flip camera, phone camera, webcam</w:t>
            </w:r>
          </w:p>
        </w:tc>
      </w:tr>
    </w:tbl>
    <w:p w14:paraId="3FC8BB75" w14:textId="77777777" w:rsidR="003559BF" w:rsidRDefault="003559BF" w:rsidP="00E9112F">
      <w:pPr>
        <w:rPr>
          <w:rFonts w:asciiTheme="majorHAnsi" w:hAnsiTheme="majorHAnsi"/>
          <w:b/>
          <w:caps/>
          <w:sz w:val="24"/>
        </w:rPr>
      </w:pPr>
    </w:p>
    <w:p w14:paraId="05069C5B" w14:textId="4E63AC06" w:rsidR="00E9112F" w:rsidRPr="00361A5B" w:rsidRDefault="00E9112F" w:rsidP="00E9112F">
      <w:pPr>
        <w:rPr>
          <w:rFonts w:asciiTheme="majorHAnsi" w:hAnsiTheme="majorHAnsi"/>
          <w:caps/>
          <w:sz w:val="24"/>
        </w:rPr>
      </w:pPr>
      <w:r w:rsidRPr="002F2B5F">
        <w:rPr>
          <w:rFonts w:asciiTheme="majorHAnsi" w:hAnsiTheme="majorHAnsi"/>
          <w:sz w:val="24"/>
        </w:rPr>
        <w:t>If you are experienc</w:t>
      </w:r>
      <w:r w:rsidR="005C4B46">
        <w:rPr>
          <w:rFonts w:asciiTheme="majorHAnsi" w:hAnsiTheme="majorHAnsi"/>
          <w:sz w:val="24"/>
        </w:rPr>
        <w:t>e</w:t>
      </w:r>
      <w:r w:rsidRPr="002F2B5F">
        <w:rPr>
          <w:rFonts w:asciiTheme="majorHAnsi" w:hAnsiTheme="majorHAnsi"/>
          <w:sz w:val="24"/>
        </w:rPr>
        <w:t xml:space="preserve"> any technical problems please call </w:t>
      </w:r>
      <w:r w:rsidRPr="002F2B5F">
        <w:rPr>
          <w:rStyle w:val="Strong"/>
          <w:rFonts w:asciiTheme="majorHAnsi" w:hAnsiTheme="majorHAnsi"/>
          <w:sz w:val="24"/>
        </w:rPr>
        <w:t>336-256-TECH (8324)</w:t>
      </w:r>
      <w:r w:rsidRPr="002F2B5F">
        <w:rPr>
          <w:rFonts w:asciiTheme="majorHAnsi" w:hAnsiTheme="majorHAnsi"/>
          <w:sz w:val="24"/>
        </w:rPr>
        <w:t xml:space="preserve">, Monday - Friday (7 AM - 10 PM) and Sunday (1 PM - 10 PM) or via email at 6-TECH@uncg.edu. </w:t>
      </w:r>
    </w:p>
    <w:p w14:paraId="5732706C" w14:textId="77777777" w:rsidR="00655368" w:rsidRDefault="00655368">
      <w:pPr>
        <w:rPr>
          <w:color w:val="000000"/>
        </w:rPr>
      </w:pPr>
    </w:p>
    <w:p w14:paraId="0076A942" w14:textId="694E21D3" w:rsidR="0046339C" w:rsidRPr="00361A5B" w:rsidRDefault="0046339C" w:rsidP="0046339C">
      <w:pPr>
        <w:rPr>
          <w:rFonts w:asciiTheme="majorHAnsi" w:hAnsiTheme="majorHAnsi"/>
          <w:color w:val="000000"/>
          <w:sz w:val="24"/>
        </w:rPr>
      </w:pPr>
      <w:r w:rsidRPr="00361A5B">
        <w:rPr>
          <w:rFonts w:asciiTheme="majorHAnsi" w:hAnsiTheme="majorHAnsi"/>
          <w:b/>
          <w:color w:val="000000"/>
          <w:sz w:val="24"/>
        </w:rPr>
        <w:t xml:space="preserve">EMAIL:  </w:t>
      </w:r>
      <w:r w:rsidRPr="00361A5B">
        <w:rPr>
          <w:rFonts w:asciiTheme="majorHAnsi" w:hAnsiTheme="majorHAnsi"/>
          <w:color w:val="000000"/>
          <w:sz w:val="24"/>
        </w:rPr>
        <w:t xml:space="preserve">This course has an email: </w:t>
      </w:r>
      <w:hyperlink r:id="rId19" w:history="1">
        <w:r w:rsidRPr="00361A5B">
          <w:rPr>
            <w:rStyle w:val="Hyperlink"/>
            <w:rFonts w:asciiTheme="majorHAnsi" w:hAnsiTheme="majorHAnsi"/>
            <w:sz w:val="24"/>
          </w:rPr>
          <w:t>classgta@uncg.edu</w:t>
        </w:r>
      </w:hyperlink>
      <w:r w:rsidR="00C50C0A">
        <w:rPr>
          <w:rFonts w:asciiTheme="majorHAnsi" w:hAnsiTheme="majorHAnsi"/>
          <w:color w:val="000000"/>
          <w:sz w:val="24"/>
        </w:rPr>
        <w:t xml:space="preserve">. </w:t>
      </w:r>
      <w:r w:rsidRPr="00361A5B">
        <w:rPr>
          <w:rFonts w:asciiTheme="majorHAnsi" w:hAnsiTheme="majorHAnsi"/>
          <w:color w:val="000000"/>
          <w:sz w:val="24"/>
        </w:rPr>
        <w:t xml:space="preserve">Please </w:t>
      </w:r>
      <w:r w:rsidRPr="00361A5B">
        <w:rPr>
          <w:rFonts w:asciiTheme="majorHAnsi" w:hAnsiTheme="majorHAnsi"/>
          <w:b/>
          <w:color w:val="000000"/>
          <w:sz w:val="24"/>
          <w:u w:val="single"/>
        </w:rPr>
        <w:t>use this email</w:t>
      </w:r>
      <w:r w:rsidRPr="00361A5B">
        <w:rPr>
          <w:rFonts w:asciiTheme="majorHAnsi" w:hAnsiTheme="majorHAnsi"/>
          <w:color w:val="000000"/>
          <w:sz w:val="24"/>
        </w:rPr>
        <w:t xml:space="preserve"> when you are communicating with us. </w:t>
      </w:r>
      <w:r w:rsidR="00C50C0A">
        <w:rPr>
          <w:rFonts w:asciiTheme="majorHAnsi" w:hAnsiTheme="majorHAnsi"/>
          <w:color w:val="000000"/>
          <w:sz w:val="24"/>
        </w:rPr>
        <w:t xml:space="preserve">Only use your </w:t>
      </w:r>
      <w:r>
        <w:rPr>
          <w:rFonts w:asciiTheme="majorHAnsi" w:hAnsiTheme="majorHAnsi"/>
          <w:color w:val="000000"/>
          <w:sz w:val="24"/>
        </w:rPr>
        <w:t xml:space="preserve">UNCG email </w:t>
      </w:r>
      <w:r w:rsidR="00C50C0A">
        <w:rPr>
          <w:rFonts w:asciiTheme="majorHAnsi" w:hAnsiTheme="majorHAnsi"/>
          <w:color w:val="000000"/>
          <w:sz w:val="24"/>
        </w:rPr>
        <w:t>for the course.</w:t>
      </w:r>
      <w:r>
        <w:rPr>
          <w:rFonts w:asciiTheme="majorHAnsi" w:hAnsiTheme="majorHAnsi"/>
          <w:color w:val="000000"/>
          <w:sz w:val="24"/>
        </w:rPr>
        <w:t xml:space="preserve"> </w:t>
      </w:r>
      <w:r w:rsidR="00C50C0A">
        <w:rPr>
          <w:rFonts w:asciiTheme="majorHAnsi" w:hAnsiTheme="majorHAnsi"/>
          <w:color w:val="000000"/>
          <w:sz w:val="24"/>
        </w:rPr>
        <w:t>Please</w:t>
      </w:r>
      <w:r w:rsidRPr="00361A5B">
        <w:rPr>
          <w:rFonts w:asciiTheme="majorHAnsi" w:hAnsiTheme="majorHAnsi"/>
          <w:color w:val="000000"/>
          <w:sz w:val="24"/>
          <w:u w:val="single"/>
        </w:rPr>
        <w:t xml:space="preserve"> allow at least 24 hours </w:t>
      </w:r>
      <w:r w:rsidR="00C50C0A">
        <w:rPr>
          <w:rFonts w:asciiTheme="majorHAnsi" w:hAnsiTheme="majorHAnsi"/>
          <w:color w:val="000000"/>
          <w:sz w:val="24"/>
          <w:u w:val="single"/>
        </w:rPr>
        <w:t>for a</w:t>
      </w:r>
      <w:r w:rsidRPr="00361A5B">
        <w:rPr>
          <w:rFonts w:asciiTheme="majorHAnsi" w:hAnsiTheme="majorHAnsi"/>
          <w:color w:val="000000"/>
          <w:sz w:val="24"/>
          <w:u w:val="single"/>
        </w:rPr>
        <w:t xml:space="preserve"> response</w:t>
      </w:r>
      <w:r w:rsidR="00C50C0A">
        <w:rPr>
          <w:rFonts w:asciiTheme="majorHAnsi" w:hAnsiTheme="majorHAnsi"/>
          <w:color w:val="000000"/>
          <w:sz w:val="24"/>
        </w:rPr>
        <w:t xml:space="preserve"> once you have sent an email. </w:t>
      </w:r>
      <w:r w:rsidRPr="00361A5B">
        <w:rPr>
          <w:rFonts w:asciiTheme="majorHAnsi" w:hAnsiTheme="majorHAnsi"/>
          <w:color w:val="000000"/>
          <w:sz w:val="24"/>
        </w:rPr>
        <w:t xml:space="preserve">Emails sent late on a Friday afternoon and on weekends will not be responded to until the following Monday. </w:t>
      </w:r>
    </w:p>
    <w:p w14:paraId="597CBC8F" w14:textId="77777777" w:rsidR="0046339C" w:rsidRPr="00CC5B01" w:rsidRDefault="0046339C">
      <w:pPr>
        <w:rPr>
          <w:color w:val="000000"/>
        </w:rPr>
      </w:pPr>
    </w:p>
    <w:p w14:paraId="79E03909" w14:textId="4C9A0072" w:rsidR="00881FC1" w:rsidRDefault="00655368">
      <w:pPr>
        <w:rPr>
          <w:color w:val="000000"/>
        </w:rPr>
      </w:pPr>
      <w:r>
        <w:rPr>
          <w:b/>
          <w:color w:val="000000"/>
        </w:rPr>
        <w:t>MAKE-UP EXAMS</w:t>
      </w:r>
      <w:r w:rsidR="00F96398">
        <w:rPr>
          <w:b/>
          <w:color w:val="000000"/>
        </w:rPr>
        <w:t>/</w:t>
      </w:r>
      <w:r w:rsidR="00C50C0A">
        <w:rPr>
          <w:b/>
          <w:color w:val="000000"/>
        </w:rPr>
        <w:t xml:space="preserve">MISSED </w:t>
      </w:r>
      <w:r w:rsidR="00F96398">
        <w:rPr>
          <w:b/>
          <w:color w:val="000000"/>
        </w:rPr>
        <w:t>ASSIGNMENTS</w:t>
      </w:r>
      <w:r>
        <w:rPr>
          <w:b/>
          <w:color w:val="000000"/>
        </w:rPr>
        <w:t xml:space="preserve">: </w:t>
      </w:r>
      <w:r w:rsidRPr="00655368">
        <w:rPr>
          <w:color w:val="000000"/>
        </w:rPr>
        <w:t>These are given at the discretion of the professor and will only be given when special (clearly and well documented) circ</w:t>
      </w:r>
      <w:r w:rsidR="00F96398">
        <w:rPr>
          <w:color w:val="000000"/>
        </w:rPr>
        <w:t>umstances prevent you from taking a scheduled exam/completing an assignment.</w:t>
      </w:r>
      <w:r w:rsidRPr="00655368">
        <w:rPr>
          <w:color w:val="000000"/>
        </w:rPr>
        <w:t xml:space="preserve"> </w:t>
      </w:r>
      <w:r w:rsidR="00C26CA0">
        <w:rPr>
          <w:color w:val="000000"/>
        </w:rPr>
        <w:t xml:space="preserve">It </w:t>
      </w:r>
      <w:r w:rsidR="00C26CA0" w:rsidRPr="00DE5FC1">
        <w:t xml:space="preserve">is your responsibility to provide </w:t>
      </w:r>
      <w:r w:rsidR="00C26CA0">
        <w:t xml:space="preserve">the </w:t>
      </w:r>
      <w:r w:rsidR="00C26CA0" w:rsidRPr="00DE5FC1">
        <w:t>proper</w:t>
      </w:r>
      <w:r w:rsidR="00C26CA0">
        <w:t>/acceptable</w:t>
      </w:r>
      <w:r w:rsidR="00C26CA0" w:rsidRPr="00DE5FC1">
        <w:t xml:space="preserve"> documentation to substantiate that your absence is excused (according to The University of North Carolina at Greensboro regulations). </w:t>
      </w:r>
      <w:r w:rsidR="00C26CA0">
        <w:rPr>
          <w:color w:val="000000"/>
        </w:rPr>
        <w:t xml:space="preserve">The documentation must be provided within 48 hours of the </w:t>
      </w:r>
      <w:r w:rsidR="005C4CD6">
        <w:rPr>
          <w:color w:val="000000"/>
        </w:rPr>
        <w:t>scheduled exam</w:t>
      </w:r>
      <w:r w:rsidR="00F96398">
        <w:rPr>
          <w:color w:val="000000"/>
        </w:rPr>
        <w:t xml:space="preserve">/class </w:t>
      </w:r>
      <w:r w:rsidR="002927D4">
        <w:rPr>
          <w:color w:val="000000"/>
        </w:rPr>
        <w:t>assignment</w:t>
      </w:r>
      <w:r w:rsidR="002D35A2">
        <w:rPr>
          <w:color w:val="000000"/>
        </w:rPr>
        <w:t>.</w:t>
      </w:r>
      <w:r w:rsidR="005C4CD6">
        <w:rPr>
          <w:color w:val="000000"/>
        </w:rPr>
        <w:t xml:space="preserve"> </w:t>
      </w:r>
    </w:p>
    <w:p w14:paraId="3F08CCBF" w14:textId="77777777" w:rsidR="002D35A2" w:rsidRDefault="002D35A2">
      <w:pPr>
        <w:rPr>
          <w:color w:val="000000"/>
        </w:rPr>
      </w:pPr>
    </w:p>
    <w:p w14:paraId="25B99A10" w14:textId="4B2EBC44" w:rsidR="002D35A2" w:rsidRPr="00993046" w:rsidRDefault="002D35A2" w:rsidP="002D35A2">
      <w:pPr>
        <w:rPr>
          <w:color w:val="000000"/>
        </w:rPr>
      </w:pPr>
      <w:r>
        <w:rPr>
          <w:b/>
          <w:color w:val="000000"/>
        </w:rPr>
        <w:t>SPECIAL ACCOMODATIONS:</w:t>
      </w:r>
      <w:r>
        <w:rPr>
          <w:color w:val="000000"/>
        </w:rPr>
        <w:t xml:space="preserve">  If you have special needs, you should contact and register with the Office of Accessibility Resources and Services at </w:t>
      </w:r>
      <w:hyperlink r:id="rId20" w:history="1">
        <w:r w:rsidRPr="009A40B7">
          <w:rPr>
            <w:rStyle w:val="Hyperlink"/>
          </w:rPr>
          <w:t>http://ods.uncg.edu</w:t>
        </w:r>
      </w:hyperlink>
      <w:r w:rsidRPr="009A40B7">
        <w:rPr>
          <w:color w:val="000000"/>
        </w:rPr>
        <w:t>/</w:t>
      </w:r>
      <w:r>
        <w:rPr>
          <w:color w:val="000000"/>
        </w:rPr>
        <w:t xml:space="preserve"> or (334-5440) and the instructor </w:t>
      </w:r>
      <w:r>
        <w:rPr>
          <w:b/>
          <w:bCs/>
          <w:color w:val="000000"/>
          <w:u w:val="single"/>
        </w:rPr>
        <w:t>within the first week of the course</w:t>
      </w:r>
      <w:r>
        <w:rPr>
          <w:color w:val="000000"/>
        </w:rPr>
        <w:t xml:space="preserve">. </w:t>
      </w:r>
    </w:p>
    <w:p w14:paraId="49142AC5" w14:textId="77777777" w:rsidR="002D35A2" w:rsidRDefault="002D35A2">
      <w:pPr>
        <w:rPr>
          <w:color w:val="000000"/>
        </w:rPr>
      </w:pPr>
    </w:p>
    <w:p w14:paraId="4FA39E71" w14:textId="77777777" w:rsidR="002D35A2" w:rsidRDefault="002D35A2">
      <w:pPr>
        <w:rPr>
          <w:color w:val="000000"/>
        </w:rPr>
      </w:pPr>
    </w:p>
    <w:p w14:paraId="29F9093B" w14:textId="77777777" w:rsidR="00881FC1" w:rsidRDefault="00881FC1">
      <w:pPr>
        <w:rPr>
          <w:color w:val="000000"/>
        </w:rPr>
      </w:pPr>
    </w:p>
    <w:p w14:paraId="341C590B" w14:textId="5C583120" w:rsidR="004B071F" w:rsidRPr="00F21603" w:rsidRDefault="004B071F" w:rsidP="00881FC1">
      <w:pPr>
        <w:rPr>
          <w:rFonts w:asciiTheme="majorHAnsi" w:hAnsiTheme="majorHAnsi"/>
          <w:bCs/>
          <w:color w:val="000000"/>
          <w:sz w:val="24"/>
        </w:rPr>
      </w:pPr>
    </w:p>
    <w:sectPr w:rsidR="004B071F" w:rsidRPr="00F21603" w:rsidSect="00C6352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58AF" w14:textId="77777777" w:rsidR="00777466" w:rsidRDefault="00777466">
      <w:r>
        <w:separator/>
      </w:r>
    </w:p>
  </w:endnote>
  <w:endnote w:type="continuationSeparator" w:id="0">
    <w:p w14:paraId="571A39E7" w14:textId="77777777" w:rsidR="00777466" w:rsidRDefault="0077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rte">
    <w:panose1 w:val="0306090204050207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001D3" w14:textId="77777777" w:rsidR="00777466" w:rsidRDefault="00777466">
      <w:r>
        <w:separator/>
      </w:r>
    </w:p>
  </w:footnote>
  <w:footnote w:type="continuationSeparator" w:id="0">
    <w:p w14:paraId="155C136A" w14:textId="77777777" w:rsidR="00777466" w:rsidRDefault="00777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86DD7"/>
    <w:multiLevelType w:val="singleLevel"/>
    <w:tmpl w:val="B4325532"/>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A2D5953"/>
    <w:multiLevelType w:val="hybridMultilevel"/>
    <w:tmpl w:val="00924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263E7"/>
    <w:multiLevelType w:val="singleLevel"/>
    <w:tmpl w:val="B4325532"/>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C8807C7"/>
    <w:multiLevelType w:val="hybridMultilevel"/>
    <w:tmpl w:val="57D01EAE"/>
    <w:lvl w:ilvl="0" w:tplc="04090001">
      <w:start w:val="1"/>
      <w:numFmt w:val="bullet"/>
      <w:lvlText w:val=""/>
      <w:lvlJc w:val="left"/>
      <w:pPr>
        <w:tabs>
          <w:tab w:val="num" w:pos="720"/>
        </w:tabs>
        <w:ind w:left="720" w:hanging="360"/>
      </w:pPr>
      <w:rPr>
        <w:rFonts w:ascii="Symbol" w:hAnsi="Symbol" w:hint="default"/>
      </w:rPr>
    </w:lvl>
    <w:lvl w:ilvl="1" w:tplc="89FCEF4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1B73F9"/>
    <w:multiLevelType w:val="singleLevel"/>
    <w:tmpl w:val="B8AACBB0"/>
    <w:lvl w:ilvl="0">
      <w:start w:val="1"/>
      <w:numFmt w:val="upperLetter"/>
      <w:lvlText w:val="%1.)"/>
      <w:lvlJc w:val="left"/>
      <w:pPr>
        <w:tabs>
          <w:tab w:val="num" w:pos="720"/>
        </w:tabs>
        <w:ind w:left="720" w:hanging="720"/>
      </w:pPr>
      <w:rPr>
        <w:rFonts w:hint="default"/>
      </w:rPr>
    </w:lvl>
  </w:abstractNum>
  <w:abstractNum w:abstractNumId="6" w15:restartNumberingAfterBreak="0">
    <w:nsid w:val="39A416D2"/>
    <w:multiLevelType w:val="hybridMultilevel"/>
    <w:tmpl w:val="6B9EF68A"/>
    <w:lvl w:ilvl="0" w:tplc="04090001">
      <w:start w:val="1"/>
      <w:numFmt w:val="bullet"/>
      <w:lvlText w:val=""/>
      <w:lvlJc w:val="left"/>
      <w:pPr>
        <w:tabs>
          <w:tab w:val="num" w:pos="720"/>
        </w:tabs>
        <w:ind w:left="720" w:hanging="360"/>
      </w:pPr>
      <w:rPr>
        <w:rFonts w:ascii="Symbol" w:hAnsi="Symbol" w:hint="default"/>
      </w:rPr>
    </w:lvl>
    <w:lvl w:ilvl="1" w:tplc="89FCEF4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0239C"/>
    <w:multiLevelType w:val="hybridMultilevel"/>
    <w:tmpl w:val="8B86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15:restartNumberingAfterBreak="0">
    <w:nsid w:val="43F60246"/>
    <w:multiLevelType w:val="singleLevel"/>
    <w:tmpl w:val="B4325532"/>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536E5D0D"/>
    <w:multiLevelType w:val="hybridMultilevel"/>
    <w:tmpl w:val="E00AA272"/>
    <w:lvl w:ilvl="0" w:tplc="7494B2B0">
      <w:start w:val="1"/>
      <w:numFmt w:val="decimal"/>
      <w:lvlText w:val="%1."/>
      <w:lvlJc w:val="left"/>
      <w:pPr>
        <w:tabs>
          <w:tab w:val="num" w:pos="720"/>
        </w:tabs>
        <w:ind w:left="720" w:hanging="360"/>
      </w:pPr>
    </w:lvl>
    <w:lvl w:ilvl="1" w:tplc="92A8A2C0" w:tentative="1">
      <w:start w:val="1"/>
      <w:numFmt w:val="decimal"/>
      <w:lvlText w:val="%2."/>
      <w:lvlJc w:val="left"/>
      <w:pPr>
        <w:tabs>
          <w:tab w:val="num" w:pos="1440"/>
        </w:tabs>
        <w:ind w:left="1440" w:hanging="360"/>
      </w:pPr>
    </w:lvl>
    <w:lvl w:ilvl="2" w:tplc="363876E6" w:tentative="1">
      <w:start w:val="1"/>
      <w:numFmt w:val="decimal"/>
      <w:lvlText w:val="%3."/>
      <w:lvlJc w:val="left"/>
      <w:pPr>
        <w:tabs>
          <w:tab w:val="num" w:pos="2160"/>
        </w:tabs>
        <w:ind w:left="2160" w:hanging="360"/>
      </w:pPr>
    </w:lvl>
    <w:lvl w:ilvl="3" w:tplc="DCA2F3C6" w:tentative="1">
      <w:start w:val="1"/>
      <w:numFmt w:val="decimal"/>
      <w:lvlText w:val="%4."/>
      <w:lvlJc w:val="left"/>
      <w:pPr>
        <w:tabs>
          <w:tab w:val="num" w:pos="2880"/>
        </w:tabs>
        <w:ind w:left="2880" w:hanging="360"/>
      </w:pPr>
    </w:lvl>
    <w:lvl w:ilvl="4" w:tplc="8CA41B88" w:tentative="1">
      <w:start w:val="1"/>
      <w:numFmt w:val="decimal"/>
      <w:lvlText w:val="%5."/>
      <w:lvlJc w:val="left"/>
      <w:pPr>
        <w:tabs>
          <w:tab w:val="num" w:pos="3600"/>
        </w:tabs>
        <w:ind w:left="3600" w:hanging="360"/>
      </w:pPr>
    </w:lvl>
    <w:lvl w:ilvl="5" w:tplc="B4E2D50E" w:tentative="1">
      <w:start w:val="1"/>
      <w:numFmt w:val="decimal"/>
      <w:lvlText w:val="%6."/>
      <w:lvlJc w:val="left"/>
      <w:pPr>
        <w:tabs>
          <w:tab w:val="num" w:pos="4320"/>
        </w:tabs>
        <w:ind w:left="4320" w:hanging="360"/>
      </w:pPr>
    </w:lvl>
    <w:lvl w:ilvl="6" w:tplc="FA24CCAC" w:tentative="1">
      <w:start w:val="1"/>
      <w:numFmt w:val="decimal"/>
      <w:lvlText w:val="%7."/>
      <w:lvlJc w:val="left"/>
      <w:pPr>
        <w:tabs>
          <w:tab w:val="num" w:pos="5040"/>
        </w:tabs>
        <w:ind w:left="5040" w:hanging="360"/>
      </w:pPr>
    </w:lvl>
    <w:lvl w:ilvl="7" w:tplc="90E042EE" w:tentative="1">
      <w:start w:val="1"/>
      <w:numFmt w:val="decimal"/>
      <w:lvlText w:val="%8."/>
      <w:lvlJc w:val="left"/>
      <w:pPr>
        <w:tabs>
          <w:tab w:val="num" w:pos="5760"/>
        </w:tabs>
        <w:ind w:left="5760" w:hanging="360"/>
      </w:pPr>
    </w:lvl>
    <w:lvl w:ilvl="8" w:tplc="FFCCD7B2" w:tentative="1">
      <w:start w:val="1"/>
      <w:numFmt w:val="decimal"/>
      <w:lvlText w:val="%9."/>
      <w:lvlJc w:val="left"/>
      <w:pPr>
        <w:tabs>
          <w:tab w:val="num" w:pos="6480"/>
        </w:tabs>
        <w:ind w:left="6480" w:hanging="360"/>
      </w:pPr>
    </w:lvl>
  </w:abstractNum>
  <w:abstractNum w:abstractNumId="11" w15:restartNumberingAfterBreak="0">
    <w:nsid w:val="54EB0ABD"/>
    <w:multiLevelType w:val="singleLevel"/>
    <w:tmpl w:val="53A8BE7C"/>
    <w:lvl w:ilvl="0">
      <w:start w:val="1"/>
      <w:numFmt w:val="decimal"/>
      <w:lvlText w:val="%1.)"/>
      <w:lvlJc w:val="left"/>
      <w:pPr>
        <w:tabs>
          <w:tab w:val="num" w:pos="2160"/>
        </w:tabs>
        <w:ind w:left="2160" w:hanging="720"/>
      </w:pPr>
      <w:rPr>
        <w:rFonts w:hint="default"/>
      </w:rPr>
    </w:lvl>
  </w:abstractNum>
  <w:abstractNum w:abstractNumId="12" w15:restartNumberingAfterBreak="0">
    <w:nsid w:val="5827265C"/>
    <w:multiLevelType w:val="hybridMultilevel"/>
    <w:tmpl w:val="0800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C5EEE"/>
    <w:multiLevelType w:val="hybridMultilevel"/>
    <w:tmpl w:val="E00AA272"/>
    <w:lvl w:ilvl="0" w:tplc="7494B2B0">
      <w:start w:val="1"/>
      <w:numFmt w:val="decimal"/>
      <w:lvlText w:val="%1."/>
      <w:lvlJc w:val="left"/>
      <w:pPr>
        <w:tabs>
          <w:tab w:val="num" w:pos="720"/>
        </w:tabs>
        <w:ind w:left="720" w:hanging="360"/>
      </w:pPr>
    </w:lvl>
    <w:lvl w:ilvl="1" w:tplc="92A8A2C0" w:tentative="1">
      <w:start w:val="1"/>
      <w:numFmt w:val="decimal"/>
      <w:lvlText w:val="%2."/>
      <w:lvlJc w:val="left"/>
      <w:pPr>
        <w:tabs>
          <w:tab w:val="num" w:pos="1440"/>
        </w:tabs>
        <w:ind w:left="1440" w:hanging="360"/>
      </w:pPr>
    </w:lvl>
    <w:lvl w:ilvl="2" w:tplc="363876E6" w:tentative="1">
      <w:start w:val="1"/>
      <w:numFmt w:val="decimal"/>
      <w:lvlText w:val="%3."/>
      <w:lvlJc w:val="left"/>
      <w:pPr>
        <w:tabs>
          <w:tab w:val="num" w:pos="2160"/>
        </w:tabs>
        <w:ind w:left="2160" w:hanging="360"/>
      </w:pPr>
    </w:lvl>
    <w:lvl w:ilvl="3" w:tplc="DCA2F3C6" w:tentative="1">
      <w:start w:val="1"/>
      <w:numFmt w:val="decimal"/>
      <w:lvlText w:val="%4."/>
      <w:lvlJc w:val="left"/>
      <w:pPr>
        <w:tabs>
          <w:tab w:val="num" w:pos="2880"/>
        </w:tabs>
        <w:ind w:left="2880" w:hanging="360"/>
      </w:pPr>
    </w:lvl>
    <w:lvl w:ilvl="4" w:tplc="8CA41B88" w:tentative="1">
      <w:start w:val="1"/>
      <w:numFmt w:val="decimal"/>
      <w:lvlText w:val="%5."/>
      <w:lvlJc w:val="left"/>
      <w:pPr>
        <w:tabs>
          <w:tab w:val="num" w:pos="3600"/>
        </w:tabs>
        <w:ind w:left="3600" w:hanging="360"/>
      </w:pPr>
    </w:lvl>
    <w:lvl w:ilvl="5" w:tplc="B4E2D50E" w:tentative="1">
      <w:start w:val="1"/>
      <w:numFmt w:val="decimal"/>
      <w:lvlText w:val="%6."/>
      <w:lvlJc w:val="left"/>
      <w:pPr>
        <w:tabs>
          <w:tab w:val="num" w:pos="4320"/>
        </w:tabs>
        <w:ind w:left="4320" w:hanging="360"/>
      </w:pPr>
    </w:lvl>
    <w:lvl w:ilvl="6" w:tplc="FA24CCAC" w:tentative="1">
      <w:start w:val="1"/>
      <w:numFmt w:val="decimal"/>
      <w:lvlText w:val="%7."/>
      <w:lvlJc w:val="left"/>
      <w:pPr>
        <w:tabs>
          <w:tab w:val="num" w:pos="5040"/>
        </w:tabs>
        <w:ind w:left="5040" w:hanging="360"/>
      </w:pPr>
    </w:lvl>
    <w:lvl w:ilvl="7" w:tplc="90E042EE" w:tentative="1">
      <w:start w:val="1"/>
      <w:numFmt w:val="decimal"/>
      <w:lvlText w:val="%8."/>
      <w:lvlJc w:val="left"/>
      <w:pPr>
        <w:tabs>
          <w:tab w:val="num" w:pos="5760"/>
        </w:tabs>
        <w:ind w:left="5760" w:hanging="360"/>
      </w:pPr>
    </w:lvl>
    <w:lvl w:ilvl="8" w:tplc="FFCCD7B2" w:tentative="1">
      <w:start w:val="1"/>
      <w:numFmt w:val="decimal"/>
      <w:lvlText w:val="%9."/>
      <w:lvlJc w:val="left"/>
      <w:pPr>
        <w:tabs>
          <w:tab w:val="num" w:pos="6480"/>
        </w:tabs>
        <w:ind w:left="6480" w:hanging="360"/>
      </w:pPr>
    </w:lvl>
  </w:abstractNum>
  <w:abstractNum w:abstractNumId="14" w15:restartNumberingAfterBreak="0">
    <w:nsid w:val="5A181CDA"/>
    <w:multiLevelType w:val="hybridMultilevel"/>
    <w:tmpl w:val="E00AA272"/>
    <w:lvl w:ilvl="0" w:tplc="7494B2B0">
      <w:start w:val="1"/>
      <w:numFmt w:val="decimal"/>
      <w:lvlText w:val="%1."/>
      <w:lvlJc w:val="left"/>
      <w:pPr>
        <w:tabs>
          <w:tab w:val="num" w:pos="720"/>
        </w:tabs>
        <w:ind w:left="720" w:hanging="360"/>
      </w:pPr>
    </w:lvl>
    <w:lvl w:ilvl="1" w:tplc="92A8A2C0" w:tentative="1">
      <w:start w:val="1"/>
      <w:numFmt w:val="decimal"/>
      <w:lvlText w:val="%2."/>
      <w:lvlJc w:val="left"/>
      <w:pPr>
        <w:tabs>
          <w:tab w:val="num" w:pos="1440"/>
        </w:tabs>
        <w:ind w:left="1440" w:hanging="360"/>
      </w:pPr>
    </w:lvl>
    <w:lvl w:ilvl="2" w:tplc="363876E6" w:tentative="1">
      <w:start w:val="1"/>
      <w:numFmt w:val="decimal"/>
      <w:lvlText w:val="%3."/>
      <w:lvlJc w:val="left"/>
      <w:pPr>
        <w:tabs>
          <w:tab w:val="num" w:pos="2160"/>
        </w:tabs>
        <w:ind w:left="2160" w:hanging="360"/>
      </w:pPr>
    </w:lvl>
    <w:lvl w:ilvl="3" w:tplc="DCA2F3C6" w:tentative="1">
      <w:start w:val="1"/>
      <w:numFmt w:val="decimal"/>
      <w:lvlText w:val="%4."/>
      <w:lvlJc w:val="left"/>
      <w:pPr>
        <w:tabs>
          <w:tab w:val="num" w:pos="2880"/>
        </w:tabs>
        <w:ind w:left="2880" w:hanging="360"/>
      </w:pPr>
    </w:lvl>
    <w:lvl w:ilvl="4" w:tplc="8CA41B88" w:tentative="1">
      <w:start w:val="1"/>
      <w:numFmt w:val="decimal"/>
      <w:lvlText w:val="%5."/>
      <w:lvlJc w:val="left"/>
      <w:pPr>
        <w:tabs>
          <w:tab w:val="num" w:pos="3600"/>
        </w:tabs>
        <w:ind w:left="3600" w:hanging="360"/>
      </w:pPr>
    </w:lvl>
    <w:lvl w:ilvl="5" w:tplc="B4E2D50E" w:tentative="1">
      <w:start w:val="1"/>
      <w:numFmt w:val="decimal"/>
      <w:lvlText w:val="%6."/>
      <w:lvlJc w:val="left"/>
      <w:pPr>
        <w:tabs>
          <w:tab w:val="num" w:pos="4320"/>
        </w:tabs>
        <w:ind w:left="4320" w:hanging="360"/>
      </w:pPr>
    </w:lvl>
    <w:lvl w:ilvl="6" w:tplc="FA24CCAC" w:tentative="1">
      <w:start w:val="1"/>
      <w:numFmt w:val="decimal"/>
      <w:lvlText w:val="%7."/>
      <w:lvlJc w:val="left"/>
      <w:pPr>
        <w:tabs>
          <w:tab w:val="num" w:pos="5040"/>
        </w:tabs>
        <w:ind w:left="5040" w:hanging="360"/>
      </w:pPr>
    </w:lvl>
    <w:lvl w:ilvl="7" w:tplc="90E042EE" w:tentative="1">
      <w:start w:val="1"/>
      <w:numFmt w:val="decimal"/>
      <w:lvlText w:val="%8."/>
      <w:lvlJc w:val="left"/>
      <w:pPr>
        <w:tabs>
          <w:tab w:val="num" w:pos="5760"/>
        </w:tabs>
        <w:ind w:left="5760" w:hanging="360"/>
      </w:pPr>
    </w:lvl>
    <w:lvl w:ilvl="8" w:tplc="FFCCD7B2" w:tentative="1">
      <w:start w:val="1"/>
      <w:numFmt w:val="decimal"/>
      <w:lvlText w:val="%9."/>
      <w:lvlJc w:val="left"/>
      <w:pPr>
        <w:tabs>
          <w:tab w:val="num" w:pos="6480"/>
        </w:tabs>
        <w:ind w:left="6480" w:hanging="360"/>
      </w:pPr>
    </w:lvl>
  </w:abstractNum>
  <w:abstractNum w:abstractNumId="15" w15:restartNumberingAfterBreak="0">
    <w:nsid w:val="6EC121F0"/>
    <w:multiLevelType w:val="hybridMultilevel"/>
    <w:tmpl w:val="0800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268CE"/>
    <w:multiLevelType w:val="hybridMultilevel"/>
    <w:tmpl w:val="0C522B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9631864"/>
    <w:multiLevelType w:val="hybridMultilevel"/>
    <w:tmpl w:val="E00AA272"/>
    <w:lvl w:ilvl="0" w:tplc="7494B2B0">
      <w:start w:val="1"/>
      <w:numFmt w:val="decimal"/>
      <w:lvlText w:val="%1."/>
      <w:lvlJc w:val="left"/>
      <w:pPr>
        <w:tabs>
          <w:tab w:val="num" w:pos="720"/>
        </w:tabs>
        <w:ind w:left="720" w:hanging="360"/>
      </w:pPr>
    </w:lvl>
    <w:lvl w:ilvl="1" w:tplc="92A8A2C0" w:tentative="1">
      <w:start w:val="1"/>
      <w:numFmt w:val="decimal"/>
      <w:lvlText w:val="%2."/>
      <w:lvlJc w:val="left"/>
      <w:pPr>
        <w:tabs>
          <w:tab w:val="num" w:pos="1440"/>
        </w:tabs>
        <w:ind w:left="1440" w:hanging="360"/>
      </w:pPr>
    </w:lvl>
    <w:lvl w:ilvl="2" w:tplc="363876E6" w:tentative="1">
      <w:start w:val="1"/>
      <w:numFmt w:val="decimal"/>
      <w:lvlText w:val="%3."/>
      <w:lvlJc w:val="left"/>
      <w:pPr>
        <w:tabs>
          <w:tab w:val="num" w:pos="2160"/>
        </w:tabs>
        <w:ind w:left="2160" w:hanging="360"/>
      </w:pPr>
    </w:lvl>
    <w:lvl w:ilvl="3" w:tplc="DCA2F3C6" w:tentative="1">
      <w:start w:val="1"/>
      <w:numFmt w:val="decimal"/>
      <w:lvlText w:val="%4."/>
      <w:lvlJc w:val="left"/>
      <w:pPr>
        <w:tabs>
          <w:tab w:val="num" w:pos="2880"/>
        </w:tabs>
        <w:ind w:left="2880" w:hanging="360"/>
      </w:pPr>
    </w:lvl>
    <w:lvl w:ilvl="4" w:tplc="8CA41B88" w:tentative="1">
      <w:start w:val="1"/>
      <w:numFmt w:val="decimal"/>
      <w:lvlText w:val="%5."/>
      <w:lvlJc w:val="left"/>
      <w:pPr>
        <w:tabs>
          <w:tab w:val="num" w:pos="3600"/>
        </w:tabs>
        <w:ind w:left="3600" w:hanging="360"/>
      </w:pPr>
    </w:lvl>
    <w:lvl w:ilvl="5" w:tplc="B4E2D50E" w:tentative="1">
      <w:start w:val="1"/>
      <w:numFmt w:val="decimal"/>
      <w:lvlText w:val="%6."/>
      <w:lvlJc w:val="left"/>
      <w:pPr>
        <w:tabs>
          <w:tab w:val="num" w:pos="4320"/>
        </w:tabs>
        <w:ind w:left="4320" w:hanging="360"/>
      </w:pPr>
    </w:lvl>
    <w:lvl w:ilvl="6" w:tplc="FA24CCAC" w:tentative="1">
      <w:start w:val="1"/>
      <w:numFmt w:val="decimal"/>
      <w:lvlText w:val="%7."/>
      <w:lvlJc w:val="left"/>
      <w:pPr>
        <w:tabs>
          <w:tab w:val="num" w:pos="5040"/>
        </w:tabs>
        <w:ind w:left="5040" w:hanging="360"/>
      </w:pPr>
    </w:lvl>
    <w:lvl w:ilvl="7" w:tplc="90E042EE" w:tentative="1">
      <w:start w:val="1"/>
      <w:numFmt w:val="decimal"/>
      <w:lvlText w:val="%8."/>
      <w:lvlJc w:val="left"/>
      <w:pPr>
        <w:tabs>
          <w:tab w:val="num" w:pos="5760"/>
        </w:tabs>
        <w:ind w:left="5760" w:hanging="360"/>
      </w:pPr>
    </w:lvl>
    <w:lvl w:ilvl="8" w:tplc="FFCCD7B2" w:tentative="1">
      <w:start w:val="1"/>
      <w:numFmt w:val="decimal"/>
      <w:lvlText w:val="%9."/>
      <w:lvlJc w:val="left"/>
      <w:pPr>
        <w:tabs>
          <w:tab w:val="num" w:pos="6480"/>
        </w:tabs>
        <w:ind w:left="6480" w:hanging="360"/>
      </w:pPr>
    </w:lvl>
  </w:abstractNum>
  <w:abstractNum w:abstractNumId="18" w15:restartNumberingAfterBreak="0">
    <w:nsid w:val="7AB416EC"/>
    <w:multiLevelType w:val="hybridMultilevel"/>
    <w:tmpl w:val="2940E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630153"/>
    <w:multiLevelType w:val="hybridMultilevel"/>
    <w:tmpl w:val="C706CD8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8"/>
  </w:num>
  <w:num w:numId="3">
    <w:abstractNumId w:val="16"/>
  </w:num>
  <w:num w:numId="4">
    <w:abstractNumId w:val="6"/>
  </w:num>
  <w:num w:numId="5">
    <w:abstractNumId w:val="4"/>
  </w:num>
  <w:num w:numId="6">
    <w:abstractNumId w:val="2"/>
  </w:num>
  <w:num w:numId="7">
    <w:abstractNumId w:val="18"/>
  </w:num>
  <w:num w:numId="8">
    <w:abstractNumId w:val="19"/>
  </w:num>
  <w:num w:numId="9">
    <w:abstractNumId w:val="3"/>
  </w:num>
  <w:num w:numId="10">
    <w:abstractNumId w:val="1"/>
  </w:num>
  <w:num w:numId="11">
    <w:abstractNumId w:val="9"/>
  </w:num>
  <w:num w:numId="12">
    <w:abstractNumId w:val="5"/>
  </w:num>
  <w:num w:numId="13">
    <w:abstractNumId w:val="11"/>
  </w:num>
  <w:num w:numId="14">
    <w:abstractNumId w:val="15"/>
  </w:num>
  <w:num w:numId="15">
    <w:abstractNumId w:val="12"/>
  </w:num>
  <w:num w:numId="16">
    <w:abstractNumId w:val="7"/>
  </w:num>
  <w:num w:numId="17">
    <w:abstractNumId w:val="0"/>
  </w:num>
  <w:num w:numId="18">
    <w:abstractNumId w:val="10"/>
  </w:num>
  <w:num w:numId="19">
    <w:abstractNumId w:val="1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E6"/>
    <w:rsid w:val="00011793"/>
    <w:rsid w:val="0001707F"/>
    <w:rsid w:val="00025B74"/>
    <w:rsid w:val="00030143"/>
    <w:rsid w:val="00036FD6"/>
    <w:rsid w:val="00043775"/>
    <w:rsid w:val="00044411"/>
    <w:rsid w:val="00050B5A"/>
    <w:rsid w:val="00052E64"/>
    <w:rsid w:val="0005368A"/>
    <w:rsid w:val="00061043"/>
    <w:rsid w:val="00063C43"/>
    <w:rsid w:val="00065F60"/>
    <w:rsid w:val="000720C3"/>
    <w:rsid w:val="00072CA0"/>
    <w:rsid w:val="00082858"/>
    <w:rsid w:val="000832AC"/>
    <w:rsid w:val="00091964"/>
    <w:rsid w:val="000A2348"/>
    <w:rsid w:val="000C2FC3"/>
    <w:rsid w:val="000D2D99"/>
    <w:rsid w:val="000E5589"/>
    <w:rsid w:val="000E64E3"/>
    <w:rsid w:val="000F4D62"/>
    <w:rsid w:val="000F6852"/>
    <w:rsid w:val="0011042C"/>
    <w:rsid w:val="00117F56"/>
    <w:rsid w:val="001526F1"/>
    <w:rsid w:val="00171095"/>
    <w:rsid w:val="001739C3"/>
    <w:rsid w:val="001D0924"/>
    <w:rsid w:val="001D21AE"/>
    <w:rsid w:val="001E459A"/>
    <w:rsid w:val="001E6E1B"/>
    <w:rsid w:val="001F5194"/>
    <w:rsid w:val="001F7946"/>
    <w:rsid w:val="00201EF5"/>
    <w:rsid w:val="0021101B"/>
    <w:rsid w:val="00223241"/>
    <w:rsid w:val="00232EFA"/>
    <w:rsid w:val="00234372"/>
    <w:rsid w:val="00250667"/>
    <w:rsid w:val="002573A5"/>
    <w:rsid w:val="002703CD"/>
    <w:rsid w:val="002927D4"/>
    <w:rsid w:val="002939D7"/>
    <w:rsid w:val="002A6FB4"/>
    <w:rsid w:val="002C62B6"/>
    <w:rsid w:val="002D0F57"/>
    <w:rsid w:val="002D2081"/>
    <w:rsid w:val="002D35A2"/>
    <w:rsid w:val="002E01A4"/>
    <w:rsid w:val="002E193F"/>
    <w:rsid w:val="002E2693"/>
    <w:rsid w:val="002F2B5F"/>
    <w:rsid w:val="003013EC"/>
    <w:rsid w:val="00310DB0"/>
    <w:rsid w:val="003178A0"/>
    <w:rsid w:val="00334E48"/>
    <w:rsid w:val="00350287"/>
    <w:rsid w:val="003559BF"/>
    <w:rsid w:val="00361A5B"/>
    <w:rsid w:val="00371DD1"/>
    <w:rsid w:val="00380665"/>
    <w:rsid w:val="00381068"/>
    <w:rsid w:val="0038723F"/>
    <w:rsid w:val="003875ED"/>
    <w:rsid w:val="00396E49"/>
    <w:rsid w:val="00397472"/>
    <w:rsid w:val="003B3760"/>
    <w:rsid w:val="003D1732"/>
    <w:rsid w:val="003D59DA"/>
    <w:rsid w:val="003D7410"/>
    <w:rsid w:val="003E2F1B"/>
    <w:rsid w:val="003F47B5"/>
    <w:rsid w:val="003F7032"/>
    <w:rsid w:val="004054C5"/>
    <w:rsid w:val="00416136"/>
    <w:rsid w:val="00426904"/>
    <w:rsid w:val="00430FE6"/>
    <w:rsid w:val="00431A29"/>
    <w:rsid w:val="004325D7"/>
    <w:rsid w:val="004550AA"/>
    <w:rsid w:val="0045537D"/>
    <w:rsid w:val="00456EA1"/>
    <w:rsid w:val="0046339C"/>
    <w:rsid w:val="00463AF2"/>
    <w:rsid w:val="00466219"/>
    <w:rsid w:val="0047418B"/>
    <w:rsid w:val="004778F2"/>
    <w:rsid w:val="00480EC3"/>
    <w:rsid w:val="00485CD3"/>
    <w:rsid w:val="00487F56"/>
    <w:rsid w:val="00496991"/>
    <w:rsid w:val="004A0B49"/>
    <w:rsid w:val="004A3DFB"/>
    <w:rsid w:val="004B071F"/>
    <w:rsid w:val="004B4850"/>
    <w:rsid w:val="004D1F83"/>
    <w:rsid w:val="004F2D96"/>
    <w:rsid w:val="00500B92"/>
    <w:rsid w:val="00506F0F"/>
    <w:rsid w:val="00566639"/>
    <w:rsid w:val="0057709A"/>
    <w:rsid w:val="00596431"/>
    <w:rsid w:val="005A3261"/>
    <w:rsid w:val="005A5961"/>
    <w:rsid w:val="005B0142"/>
    <w:rsid w:val="005C0255"/>
    <w:rsid w:val="005C4B46"/>
    <w:rsid w:val="005C4CD6"/>
    <w:rsid w:val="005D310C"/>
    <w:rsid w:val="005F188F"/>
    <w:rsid w:val="00601B15"/>
    <w:rsid w:val="00616523"/>
    <w:rsid w:val="00625105"/>
    <w:rsid w:val="00627A1A"/>
    <w:rsid w:val="00632575"/>
    <w:rsid w:val="00640797"/>
    <w:rsid w:val="006426E2"/>
    <w:rsid w:val="00645394"/>
    <w:rsid w:val="00651EBD"/>
    <w:rsid w:val="00655368"/>
    <w:rsid w:val="00685BA8"/>
    <w:rsid w:val="006A09F5"/>
    <w:rsid w:val="006A2188"/>
    <w:rsid w:val="006C3F5E"/>
    <w:rsid w:val="006C6F4E"/>
    <w:rsid w:val="006D177E"/>
    <w:rsid w:val="006D2B40"/>
    <w:rsid w:val="006D3C8B"/>
    <w:rsid w:val="006F3FED"/>
    <w:rsid w:val="007056B5"/>
    <w:rsid w:val="00716051"/>
    <w:rsid w:val="00735890"/>
    <w:rsid w:val="007455EF"/>
    <w:rsid w:val="007630C1"/>
    <w:rsid w:val="007657D5"/>
    <w:rsid w:val="00765DE0"/>
    <w:rsid w:val="00777466"/>
    <w:rsid w:val="0079774A"/>
    <w:rsid w:val="007A166E"/>
    <w:rsid w:val="007A7FFE"/>
    <w:rsid w:val="007F44D6"/>
    <w:rsid w:val="00814812"/>
    <w:rsid w:val="0084149E"/>
    <w:rsid w:val="00854C12"/>
    <w:rsid w:val="00855318"/>
    <w:rsid w:val="00856E1E"/>
    <w:rsid w:val="0085787A"/>
    <w:rsid w:val="00861E0F"/>
    <w:rsid w:val="008709FE"/>
    <w:rsid w:val="008811B0"/>
    <w:rsid w:val="00881FC1"/>
    <w:rsid w:val="00882E1A"/>
    <w:rsid w:val="008A0F1B"/>
    <w:rsid w:val="008A3141"/>
    <w:rsid w:val="008B7BF1"/>
    <w:rsid w:val="008C0655"/>
    <w:rsid w:val="008C15BC"/>
    <w:rsid w:val="008D2BD9"/>
    <w:rsid w:val="008D3A60"/>
    <w:rsid w:val="008F090B"/>
    <w:rsid w:val="00910D50"/>
    <w:rsid w:val="009143F6"/>
    <w:rsid w:val="009210B3"/>
    <w:rsid w:val="00925BF7"/>
    <w:rsid w:val="009317E4"/>
    <w:rsid w:val="009328CC"/>
    <w:rsid w:val="00934346"/>
    <w:rsid w:val="00936510"/>
    <w:rsid w:val="009569FB"/>
    <w:rsid w:val="00956E3E"/>
    <w:rsid w:val="00963CB1"/>
    <w:rsid w:val="009673F1"/>
    <w:rsid w:val="009830A6"/>
    <w:rsid w:val="00987F27"/>
    <w:rsid w:val="00993046"/>
    <w:rsid w:val="00996C92"/>
    <w:rsid w:val="00996FE7"/>
    <w:rsid w:val="009A40B7"/>
    <w:rsid w:val="009A781E"/>
    <w:rsid w:val="009B19A0"/>
    <w:rsid w:val="009B2D54"/>
    <w:rsid w:val="009B5BB3"/>
    <w:rsid w:val="009B6C14"/>
    <w:rsid w:val="009C2311"/>
    <w:rsid w:val="009E3E98"/>
    <w:rsid w:val="009F3B19"/>
    <w:rsid w:val="009F3E4E"/>
    <w:rsid w:val="009F7F88"/>
    <w:rsid w:val="009F7FF4"/>
    <w:rsid w:val="00A254B0"/>
    <w:rsid w:val="00A345D3"/>
    <w:rsid w:val="00A357F3"/>
    <w:rsid w:val="00A5149C"/>
    <w:rsid w:val="00A57463"/>
    <w:rsid w:val="00A6078D"/>
    <w:rsid w:val="00A6105E"/>
    <w:rsid w:val="00A637A1"/>
    <w:rsid w:val="00A7297F"/>
    <w:rsid w:val="00A72D9A"/>
    <w:rsid w:val="00A74A46"/>
    <w:rsid w:val="00A85638"/>
    <w:rsid w:val="00A90D59"/>
    <w:rsid w:val="00A96635"/>
    <w:rsid w:val="00AA67F6"/>
    <w:rsid w:val="00AB7373"/>
    <w:rsid w:val="00AC04B5"/>
    <w:rsid w:val="00AD52CA"/>
    <w:rsid w:val="00AE28EA"/>
    <w:rsid w:val="00AE4A01"/>
    <w:rsid w:val="00B061AF"/>
    <w:rsid w:val="00B16E6A"/>
    <w:rsid w:val="00B20EA8"/>
    <w:rsid w:val="00B238D4"/>
    <w:rsid w:val="00B4233D"/>
    <w:rsid w:val="00B466B2"/>
    <w:rsid w:val="00B46F3B"/>
    <w:rsid w:val="00B5215D"/>
    <w:rsid w:val="00B72677"/>
    <w:rsid w:val="00B7407A"/>
    <w:rsid w:val="00B95242"/>
    <w:rsid w:val="00BA5574"/>
    <w:rsid w:val="00BE18BC"/>
    <w:rsid w:val="00BE19ED"/>
    <w:rsid w:val="00BE58CC"/>
    <w:rsid w:val="00C03200"/>
    <w:rsid w:val="00C1685E"/>
    <w:rsid w:val="00C227D0"/>
    <w:rsid w:val="00C26CA0"/>
    <w:rsid w:val="00C27D32"/>
    <w:rsid w:val="00C42221"/>
    <w:rsid w:val="00C50C0A"/>
    <w:rsid w:val="00C63522"/>
    <w:rsid w:val="00C6594A"/>
    <w:rsid w:val="00C7322F"/>
    <w:rsid w:val="00C742C4"/>
    <w:rsid w:val="00C853EC"/>
    <w:rsid w:val="00C87A48"/>
    <w:rsid w:val="00C9023C"/>
    <w:rsid w:val="00C94306"/>
    <w:rsid w:val="00C96BC4"/>
    <w:rsid w:val="00CB00AB"/>
    <w:rsid w:val="00CC1648"/>
    <w:rsid w:val="00CC5B01"/>
    <w:rsid w:val="00CC6E07"/>
    <w:rsid w:val="00CE1399"/>
    <w:rsid w:val="00CE26ED"/>
    <w:rsid w:val="00CF3BBC"/>
    <w:rsid w:val="00D0239C"/>
    <w:rsid w:val="00D041E6"/>
    <w:rsid w:val="00D05056"/>
    <w:rsid w:val="00D11C92"/>
    <w:rsid w:val="00D125C2"/>
    <w:rsid w:val="00D55E26"/>
    <w:rsid w:val="00D75638"/>
    <w:rsid w:val="00D82C66"/>
    <w:rsid w:val="00D84BDF"/>
    <w:rsid w:val="00D8579F"/>
    <w:rsid w:val="00D9025C"/>
    <w:rsid w:val="00DA3D5E"/>
    <w:rsid w:val="00DA7754"/>
    <w:rsid w:val="00DC0EF3"/>
    <w:rsid w:val="00DE428D"/>
    <w:rsid w:val="00DE60F9"/>
    <w:rsid w:val="00E02054"/>
    <w:rsid w:val="00E17DCA"/>
    <w:rsid w:val="00E31FC2"/>
    <w:rsid w:val="00E3209F"/>
    <w:rsid w:val="00E414CD"/>
    <w:rsid w:val="00E43677"/>
    <w:rsid w:val="00E523D2"/>
    <w:rsid w:val="00E609A3"/>
    <w:rsid w:val="00E67042"/>
    <w:rsid w:val="00E82433"/>
    <w:rsid w:val="00E90A23"/>
    <w:rsid w:val="00E90AAE"/>
    <w:rsid w:val="00E9112F"/>
    <w:rsid w:val="00EA76D6"/>
    <w:rsid w:val="00EB14EC"/>
    <w:rsid w:val="00EB6F78"/>
    <w:rsid w:val="00F04A56"/>
    <w:rsid w:val="00F108ED"/>
    <w:rsid w:val="00F21603"/>
    <w:rsid w:val="00F32AF7"/>
    <w:rsid w:val="00F32B29"/>
    <w:rsid w:val="00F53035"/>
    <w:rsid w:val="00F65537"/>
    <w:rsid w:val="00F7319C"/>
    <w:rsid w:val="00F818E5"/>
    <w:rsid w:val="00F86E68"/>
    <w:rsid w:val="00F96398"/>
    <w:rsid w:val="00F967ED"/>
    <w:rsid w:val="00FA7B29"/>
    <w:rsid w:val="00FB32D2"/>
    <w:rsid w:val="00FB5DE2"/>
    <w:rsid w:val="00FE3E2B"/>
    <w:rsid w:val="00FE5CDE"/>
    <w:rsid w:val="00FF52EA"/>
    <w:rsid w:val="00FF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35B173"/>
  <w15:docId w15:val="{B3758256-68B1-45C5-AE2B-CF72ECAB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87A"/>
    <w:rPr>
      <w:rFonts w:ascii="Lucida Bright" w:hAnsi="Lucida Bright"/>
      <w:sz w:val="22"/>
    </w:rPr>
  </w:style>
  <w:style w:type="paragraph" w:styleId="Heading1">
    <w:name w:val="heading 1"/>
    <w:basedOn w:val="Normal"/>
    <w:next w:val="Normal"/>
    <w:qFormat/>
    <w:rsid w:val="0085787A"/>
    <w:pPr>
      <w:keepNext/>
      <w:outlineLvl w:val="0"/>
    </w:pPr>
    <w:rPr>
      <w:b/>
      <w:bCs/>
    </w:rPr>
  </w:style>
  <w:style w:type="paragraph" w:styleId="Heading2">
    <w:name w:val="heading 2"/>
    <w:basedOn w:val="Normal"/>
    <w:next w:val="Normal"/>
    <w:qFormat/>
    <w:rsid w:val="0085787A"/>
    <w:pPr>
      <w:keepNext/>
      <w:ind w:left="360"/>
      <w:jc w:val="center"/>
      <w:outlineLvl w:val="1"/>
    </w:pPr>
    <w:rPr>
      <w:b/>
      <w:bCs/>
      <w:color w:val="FF0000"/>
    </w:rPr>
  </w:style>
  <w:style w:type="paragraph" w:styleId="Heading3">
    <w:name w:val="heading 3"/>
    <w:basedOn w:val="Normal"/>
    <w:next w:val="Normal"/>
    <w:qFormat/>
    <w:rsid w:val="0085787A"/>
    <w:pPr>
      <w:keepNext/>
      <w:jc w:val="center"/>
      <w:outlineLvl w:val="2"/>
    </w:pPr>
    <w:rPr>
      <w:b/>
      <w:bCs/>
      <w:color w:val="FF0000"/>
    </w:rPr>
  </w:style>
  <w:style w:type="paragraph" w:styleId="Heading4">
    <w:name w:val="heading 4"/>
    <w:basedOn w:val="Normal"/>
    <w:next w:val="Normal"/>
    <w:link w:val="Heading4Char"/>
    <w:uiPriority w:val="99"/>
    <w:qFormat/>
    <w:rsid w:val="0085787A"/>
    <w:pPr>
      <w:keepNext/>
      <w:jc w:val="center"/>
      <w:outlineLvl w:val="3"/>
    </w:pPr>
    <w:rPr>
      <w:b/>
      <w:color w:val="000000"/>
    </w:rPr>
  </w:style>
  <w:style w:type="paragraph" w:styleId="Heading5">
    <w:name w:val="heading 5"/>
    <w:basedOn w:val="Normal"/>
    <w:next w:val="Normal"/>
    <w:qFormat/>
    <w:rsid w:val="0085787A"/>
    <w:pPr>
      <w:keepNext/>
      <w:jc w:val="center"/>
      <w:outlineLvl w:val="4"/>
    </w:pPr>
    <w:rPr>
      <w:b/>
    </w:rPr>
  </w:style>
  <w:style w:type="paragraph" w:styleId="Heading6">
    <w:name w:val="heading 6"/>
    <w:basedOn w:val="Normal"/>
    <w:next w:val="Normal"/>
    <w:link w:val="Heading6Char"/>
    <w:uiPriority w:val="9"/>
    <w:unhideWhenUsed/>
    <w:qFormat/>
    <w:rsid w:val="00C03200"/>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qFormat/>
    <w:rsid w:val="00C03200"/>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0A2348"/>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1E459A"/>
    <w:rPr>
      <w:rFonts w:ascii="Lucida Bright" w:hAnsi="Lucida Bright"/>
      <w:b/>
      <w:color w:val="000000"/>
      <w:sz w:val="22"/>
    </w:rPr>
  </w:style>
  <w:style w:type="character" w:customStyle="1" w:styleId="Heading6Char">
    <w:name w:val="Heading 6 Char"/>
    <w:basedOn w:val="DefaultParagraphFont"/>
    <w:link w:val="Heading6"/>
    <w:uiPriority w:val="9"/>
    <w:rsid w:val="00C0320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C0320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A2348"/>
    <w:rPr>
      <w:rFonts w:ascii="Calibri" w:eastAsia="Times New Roman" w:hAnsi="Calibri" w:cs="Times New Roman"/>
      <w:i/>
      <w:iCs/>
      <w:sz w:val="24"/>
      <w:szCs w:val="24"/>
    </w:rPr>
  </w:style>
  <w:style w:type="paragraph" w:styleId="Header">
    <w:name w:val="header"/>
    <w:basedOn w:val="Normal"/>
    <w:link w:val="HeaderChar"/>
    <w:uiPriority w:val="99"/>
    <w:rsid w:val="0085787A"/>
    <w:pPr>
      <w:tabs>
        <w:tab w:val="center" w:pos="4320"/>
        <w:tab w:val="right" w:pos="8640"/>
      </w:tabs>
    </w:pPr>
  </w:style>
  <w:style w:type="character" w:customStyle="1" w:styleId="HeaderChar">
    <w:name w:val="Header Char"/>
    <w:link w:val="Header"/>
    <w:uiPriority w:val="99"/>
    <w:rsid w:val="001E459A"/>
    <w:rPr>
      <w:rFonts w:ascii="Lucida Bright" w:hAnsi="Lucida Bright"/>
      <w:sz w:val="22"/>
    </w:rPr>
  </w:style>
  <w:style w:type="paragraph" w:styleId="Footer">
    <w:name w:val="footer"/>
    <w:basedOn w:val="Normal"/>
    <w:link w:val="FooterChar"/>
    <w:uiPriority w:val="99"/>
    <w:rsid w:val="0085787A"/>
    <w:pPr>
      <w:tabs>
        <w:tab w:val="center" w:pos="4320"/>
        <w:tab w:val="right" w:pos="8640"/>
      </w:tabs>
    </w:pPr>
  </w:style>
  <w:style w:type="character" w:customStyle="1" w:styleId="FooterChar">
    <w:name w:val="Footer Char"/>
    <w:link w:val="Footer"/>
    <w:uiPriority w:val="99"/>
    <w:locked/>
    <w:rsid w:val="001E459A"/>
    <w:rPr>
      <w:rFonts w:ascii="Lucida Bright" w:hAnsi="Lucida Bright"/>
      <w:sz w:val="22"/>
    </w:rPr>
  </w:style>
  <w:style w:type="character" w:styleId="Hyperlink">
    <w:name w:val="Hyperlink"/>
    <w:basedOn w:val="DefaultParagraphFont"/>
    <w:rsid w:val="0085787A"/>
    <w:rPr>
      <w:color w:val="0000FF"/>
      <w:u w:val="single"/>
    </w:rPr>
  </w:style>
  <w:style w:type="character" w:styleId="FollowedHyperlink">
    <w:name w:val="FollowedHyperlink"/>
    <w:basedOn w:val="DefaultParagraphFont"/>
    <w:uiPriority w:val="99"/>
    <w:semiHidden/>
    <w:rsid w:val="0085787A"/>
    <w:rPr>
      <w:color w:val="800080"/>
      <w:u w:val="single"/>
    </w:rPr>
  </w:style>
  <w:style w:type="paragraph" w:styleId="BodyText">
    <w:name w:val="Body Text"/>
    <w:basedOn w:val="Normal"/>
    <w:link w:val="BodyTextChar"/>
    <w:uiPriority w:val="99"/>
    <w:rsid w:val="0085787A"/>
    <w:rPr>
      <w:color w:val="FF0000"/>
    </w:rPr>
  </w:style>
  <w:style w:type="character" w:customStyle="1" w:styleId="BodyTextChar">
    <w:name w:val="Body Text Char"/>
    <w:link w:val="BodyText"/>
    <w:uiPriority w:val="99"/>
    <w:rsid w:val="001E459A"/>
    <w:rPr>
      <w:rFonts w:ascii="Lucida Bright" w:hAnsi="Lucida Bright"/>
      <w:color w:val="FF0000"/>
      <w:sz w:val="22"/>
    </w:rPr>
  </w:style>
  <w:style w:type="character" w:styleId="PageNumber">
    <w:name w:val="page number"/>
    <w:basedOn w:val="DefaultParagraphFont"/>
    <w:uiPriority w:val="99"/>
    <w:semiHidden/>
    <w:rsid w:val="0085787A"/>
  </w:style>
  <w:style w:type="paragraph" w:styleId="BodyText2">
    <w:name w:val="Body Text 2"/>
    <w:basedOn w:val="Normal"/>
    <w:semiHidden/>
    <w:rsid w:val="0085787A"/>
    <w:pPr>
      <w:ind w:right="-720"/>
    </w:pPr>
    <w:rPr>
      <w:color w:val="000000"/>
    </w:rPr>
  </w:style>
  <w:style w:type="paragraph" w:styleId="BodyText3">
    <w:name w:val="Body Text 3"/>
    <w:basedOn w:val="Normal"/>
    <w:semiHidden/>
    <w:rsid w:val="0085787A"/>
    <w:rPr>
      <w:color w:val="000000"/>
    </w:rPr>
  </w:style>
  <w:style w:type="paragraph" w:styleId="Title">
    <w:name w:val="Title"/>
    <w:basedOn w:val="Normal"/>
    <w:link w:val="TitleChar"/>
    <w:qFormat/>
    <w:rsid w:val="0085787A"/>
    <w:pPr>
      <w:jc w:val="center"/>
    </w:pPr>
    <w:rPr>
      <w:b/>
      <w:bCs/>
      <w:sz w:val="28"/>
    </w:rPr>
  </w:style>
  <w:style w:type="character" w:customStyle="1" w:styleId="TitleChar">
    <w:name w:val="Title Char"/>
    <w:link w:val="Title"/>
    <w:uiPriority w:val="10"/>
    <w:rsid w:val="00F108ED"/>
    <w:rPr>
      <w:rFonts w:ascii="Lucida Bright" w:hAnsi="Lucida Bright"/>
      <w:b/>
      <w:bCs/>
      <w:sz w:val="28"/>
    </w:rPr>
  </w:style>
  <w:style w:type="paragraph" w:styleId="DocumentMap">
    <w:name w:val="Document Map"/>
    <w:basedOn w:val="Normal"/>
    <w:semiHidden/>
    <w:rsid w:val="0085787A"/>
    <w:pPr>
      <w:shd w:val="clear" w:color="auto" w:fill="000080"/>
    </w:pPr>
    <w:rPr>
      <w:rFonts w:ascii="Tahoma" w:hAnsi="Tahoma" w:cs="Tahoma"/>
    </w:rPr>
  </w:style>
  <w:style w:type="paragraph" w:styleId="ListParagraph">
    <w:name w:val="List Paragraph"/>
    <w:basedOn w:val="Normal"/>
    <w:uiPriority w:val="34"/>
    <w:qFormat/>
    <w:rsid w:val="009830A6"/>
    <w:pPr>
      <w:ind w:left="720"/>
    </w:pPr>
  </w:style>
  <w:style w:type="paragraph" w:styleId="NormalWeb">
    <w:name w:val="Normal (Web)"/>
    <w:basedOn w:val="Normal"/>
    <w:uiPriority w:val="99"/>
    <w:unhideWhenUsed/>
    <w:rsid w:val="003178A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3178A0"/>
    <w:rPr>
      <w:i/>
      <w:iCs/>
    </w:rPr>
  </w:style>
  <w:style w:type="paragraph" w:styleId="BalloonText">
    <w:name w:val="Balloon Text"/>
    <w:basedOn w:val="Normal"/>
    <w:link w:val="BalloonTextChar1"/>
    <w:uiPriority w:val="99"/>
    <w:rsid w:val="001E459A"/>
    <w:rPr>
      <w:rFonts w:ascii="Lucida Grande" w:hAnsi="Lucida Grande"/>
      <w:sz w:val="18"/>
      <w:szCs w:val="18"/>
    </w:rPr>
  </w:style>
  <w:style w:type="character" w:customStyle="1" w:styleId="BalloonTextChar1">
    <w:name w:val="Balloon Text Char1"/>
    <w:link w:val="BalloonText"/>
    <w:uiPriority w:val="99"/>
    <w:locked/>
    <w:rsid w:val="001E459A"/>
    <w:rPr>
      <w:rFonts w:ascii="Lucida Grande" w:hAnsi="Lucida Grande"/>
      <w:sz w:val="18"/>
      <w:szCs w:val="18"/>
    </w:rPr>
  </w:style>
  <w:style w:type="character" w:customStyle="1" w:styleId="BalloonTextChar">
    <w:name w:val="Balloon Text Char"/>
    <w:basedOn w:val="DefaultParagraphFont"/>
    <w:uiPriority w:val="99"/>
    <w:rsid w:val="001E459A"/>
    <w:rPr>
      <w:rFonts w:ascii="Lucida Grande" w:hAnsi="Lucida Grande"/>
      <w:sz w:val="18"/>
      <w:szCs w:val="18"/>
    </w:rPr>
  </w:style>
  <w:style w:type="paragraph" w:customStyle="1" w:styleId="Outline">
    <w:name w:val="Outline"/>
    <w:basedOn w:val="Normal"/>
    <w:uiPriority w:val="99"/>
    <w:rsid w:val="001E459A"/>
    <w:pPr>
      <w:spacing w:before="240"/>
    </w:pPr>
    <w:rPr>
      <w:rFonts w:ascii="Times New Roman" w:hAnsi="Times New Roman"/>
      <w:kern w:val="28"/>
      <w:sz w:val="24"/>
      <w:szCs w:val="20"/>
    </w:rPr>
  </w:style>
  <w:style w:type="paragraph" w:customStyle="1" w:styleId="Outline1">
    <w:name w:val="Outline1"/>
    <w:basedOn w:val="Normal"/>
    <w:next w:val="Outline2"/>
    <w:uiPriority w:val="99"/>
    <w:rsid w:val="001E459A"/>
    <w:pPr>
      <w:keepNext/>
      <w:numPr>
        <w:numId w:val="2"/>
      </w:numPr>
      <w:spacing w:before="240"/>
    </w:pPr>
    <w:rPr>
      <w:rFonts w:ascii="Times New Roman" w:hAnsi="Times New Roman"/>
      <w:kern w:val="28"/>
      <w:sz w:val="24"/>
      <w:szCs w:val="20"/>
    </w:rPr>
  </w:style>
  <w:style w:type="paragraph" w:customStyle="1" w:styleId="Outline2">
    <w:name w:val="Outline2"/>
    <w:basedOn w:val="Normal"/>
    <w:uiPriority w:val="99"/>
    <w:rsid w:val="001E459A"/>
    <w:pPr>
      <w:numPr>
        <w:ilvl w:val="1"/>
        <w:numId w:val="2"/>
      </w:numPr>
      <w:spacing w:before="240"/>
    </w:pPr>
    <w:rPr>
      <w:rFonts w:ascii="Times New Roman" w:hAnsi="Times New Roman"/>
      <w:kern w:val="28"/>
      <w:sz w:val="24"/>
      <w:szCs w:val="20"/>
    </w:rPr>
  </w:style>
  <w:style w:type="paragraph" w:customStyle="1" w:styleId="Outline3">
    <w:name w:val="Outline3"/>
    <w:basedOn w:val="Normal"/>
    <w:uiPriority w:val="99"/>
    <w:rsid w:val="001E459A"/>
    <w:pPr>
      <w:numPr>
        <w:ilvl w:val="2"/>
        <w:numId w:val="2"/>
      </w:numPr>
      <w:spacing w:before="240"/>
    </w:pPr>
    <w:rPr>
      <w:rFonts w:ascii="Times New Roman" w:hAnsi="Times New Roman"/>
      <w:kern w:val="28"/>
      <w:sz w:val="24"/>
      <w:szCs w:val="20"/>
    </w:rPr>
  </w:style>
  <w:style w:type="paragraph" w:customStyle="1" w:styleId="Outline4">
    <w:name w:val="Outline4"/>
    <w:basedOn w:val="Normal"/>
    <w:uiPriority w:val="99"/>
    <w:rsid w:val="001E459A"/>
    <w:pPr>
      <w:numPr>
        <w:ilvl w:val="3"/>
        <w:numId w:val="2"/>
      </w:numPr>
      <w:spacing w:before="240"/>
    </w:pPr>
    <w:rPr>
      <w:rFonts w:ascii="Times New Roman" w:hAnsi="Times New Roman"/>
      <w:kern w:val="28"/>
      <w:sz w:val="24"/>
      <w:szCs w:val="20"/>
    </w:rPr>
  </w:style>
  <w:style w:type="character" w:styleId="CommentReference">
    <w:name w:val="annotation reference"/>
    <w:uiPriority w:val="99"/>
    <w:rsid w:val="001E459A"/>
    <w:rPr>
      <w:rFonts w:cs="Times New Roman"/>
      <w:sz w:val="18"/>
      <w:szCs w:val="18"/>
    </w:rPr>
  </w:style>
  <w:style w:type="paragraph" w:styleId="CommentText">
    <w:name w:val="annotation text"/>
    <w:basedOn w:val="Normal"/>
    <w:link w:val="CommentTextChar"/>
    <w:uiPriority w:val="99"/>
    <w:rsid w:val="001E459A"/>
    <w:rPr>
      <w:rFonts w:ascii="Times New Roman" w:hAnsi="Times New Roman"/>
      <w:sz w:val="24"/>
    </w:rPr>
  </w:style>
  <w:style w:type="character" w:customStyle="1" w:styleId="CommentTextChar">
    <w:name w:val="Comment Text Char"/>
    <w:basedOn w:val="DefaultParagraphFont"/>
    <w:link w:val="CommentText"/>
    <w:uiPriority w:val="99"/>
    <w:rsid w:val="001E459A"/>
  </w:style>
  <w:style w:type="paragraph" w:styleId="CommentSubject">
    <w:name w:val="annotation subject"/>
    <w:basedOn w:val="CommentText"/>
    <w:next w:val="CommentText"/>
    <w:link w:val="CommentSubjectChar"/>
    <w:uiPriority w:val="99"/>
    <w:rsid w:val="001E459A"/>
    <w:rPr>
      <w:b/>
      <w:bCs/>
      <w:sz w:val="20"/>
      <w:szCs w:val="20"/>
    </w:rPr>
  </w:style>
  <w:style w:type="character" w:customStyle="1" w:styleId="CommentSubjectChar">
    <w:name w:val="Comment Subject Char"/>
    <w:basedOn w:val="CommentTextChar"/>
    <w:link w:val="CommentSubject"/>
    <w:uiPriority w:val="99"/>
    <w:rsid w:val="001E459A"/>
    <w:rPr>
      <w:b/>
      <w:bCs/>
      <w:sz w:val="20"/>
      <w:szCs w:val="20"/>
    </w:rPr>
  </w:style>
  <w:style w:type="paragraph" w:styleId="Date">
    <w:name w:val="Date"/>
    <w:basedOn w:val="Normal"/>
    <w:next w:val="Normal"/>
    <w:link w:val="DateChar"/>
    <w:uiPriority w:val="99"/>
    <w:unhideWhenUsed/>
    <w:rsid w:val="001E459A"/>
    <w:rPr>
      <w:rFonts w:ascii="Times New Roman" w:hAnsi="Times New Roman"/>
      <w:sz w:val="24"/>
    </w:rPr>
  </w:style>
  <w:style w:type="character" w:customStyle="1" w:styleId="DateChar">
    <w:name w:val="Date Char"/>
    <w:basedOn w:val="DefaultParagraphFont"/>
    <w:link w:val="Date"/>
    <w:uiPriority w:val="99"/>
    <w:rsid w:val="001E459A"/>
  </w:style>
  <w:style w:type="character" w:customStyle="1" w:styleId="apple-style-span">
    <w:name w:val="apple-style-span"/>
    <w:basedOn w:val="DefaultParagraphFont"/>
    <w:rsid w:val="001E459A"/>
  </w:style>
  <w:style w:type="paragraph" w:customStyle="1" w:styleId="Default">
    <w:name w:val="Default"/>
    <w:rsid w:val="00632575"/>
    <w:pPr>
      <w:autoSpaceDE w:val="0"/>
      <w:autoSpaceDN w:val="0"/>
      <w:adjustRightInd w:val="0"/>
    </w:pPr>
    <w:rPr>
      <w:rFonts w:ascii="Calibri" w:hAnsi="Calibri" w:cs="Calibri"/>
      <w:color w:val="000000"/>
    </w:rPr>
  </w:style>
  <w:style w:type="table" w:styleId="TableGrid">
    <w:name w:val="Table Grid"/>
    <w:basedOn w:val="TableNormal"/>
    <w:rsid w:val="00B726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6D177E"/>
    <w:rPr>
      <w:b/>
    </w:rPr>
  </w:style>
  <w:style w:type="paragraph" w:customStyle="1" w:styleId="Normal1">
    <w:name w:val="Normal1"/>
    <w:rsid w:val="002F2B5F"/>
    <w:pPr>
      <w:widowControl w:val="0"/>
      <w:contextualSpacing/>
    </w:pPr>
    <w:rPr>
      <w:color w:val="000000"/>
      <w:szCs w:val="20"/>
    </w:rPr>
  </w:style>
  <w:style w:type="table" w:styleId="LightGrid">
    <w:name w:val="Light Grid"/>
    <w:basedOn w:val="TableNormal"/>
    <w:uiPriority w:val="62"/>
    <w:rsid w:val="00F86E6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4460">
      <w:bodyDiv w:val="1"/>
      <w:marLeft w:val="0"/>
      <w:marRight w:val="0"/>
      <w:marTop w:val="0"/>
      <w:marBottom w:val="0"/>
      <w:divBdr>
        <w:top w:val="none" w:sz="0" w:space="0" w:color="auto"/>
        <w:left w:val="none" w:sz="0" w:space="0" w:color="auto"/>
        <w:bottom w:val="none" w:sz="0" w:space="0" w:color="auto"/>
        <w:right w:val="none" w:sz="0" w:space="0" w:color="auto"/>
      </w:divBdr>
    </w:div>
    <w:div w:id="2111004212">
      <w:bodyDiv w:val="1"/>
      <w:marLeft w:val="0"/>
      <w:marRight w:val="0"/>
      <w:marTop w:val="0"/>
      <w:marBottom w:val="0"/>
      <w:divBdr>
        <w:top w:val="none" w:sz="0" w:space="0" w:color="auto"/>
        <w:left w:val="none" w:sz="0" w:space="0" w:color="auto"/>
        <w:bottom w:val="none" w:sz="0" w:space="0" w:color="auto"/>
        <w:right w:val="none" w:sz="0" w:space="0" w:color="auto"/>
      </w:divBdr>
      <w:divsChild>
        <w:div w:id="2074739922">
          <w:marLeft w:val="0"/>
          <w:marRight w:val="0"/>
          <w:marTop w:val="0"/>
          <w:marBottom w:val="0"/>
          <w:divBdr>
            <w:top w:val="none" w:sz="0" w:space="0" w:color="auto"/>
            <w:left w:val="none" w:sz="0" w:space="0" w:color="auto"/>
            <w:bottom w:val="none" w:sz="0" w:space="0" w:color="auto"/>
            <w:right w:val="none" w:sz="0" w:space="0" w:color="auto"/>
          </w:divBdr>
          <w:divsChild>
            <w:div w:id="1493764353">
              <w:marLeft w:val="0"/>
              <w:marRight w:val="0"/>
              <w:marTop w:val="0"/>
              <w:marBottom w:val="0"/>
              <w:divBdr>
                <w:top w:val="none" w:sz="0" w:space="0" w:color="auto"/>
                <w:left w:val="none" w:sz="0" w:space="0" w:color="auto"/>
                <w:bottom w:val="none" w:sz="0" w:space="0" w:color="auto"/>
                <w:right w:val="none" w:sz="0" w:space="0" w:color="auto"/>
              </w:divBdr>
              <w:divsChild>
                <w:div w:id="1530027197">
                  <w:marLeft w:val="0"/>
                  <w:marRight w:val="0"/>
                  <w:marTop w:val="0"/>
                  <w:marBottom w:val="0"/>
                  <w:divBdr>
                    <w:top w:val="none" w:sz="0" w:space="0" w:color="auto"/>
                    <w:left w:val="none" w:sz="0" w:space="0" w:color="auto"/>
                    <w:bottom w:val="none" w:sz="0" w:space="0" w:color="auto"/>
                    <w:right w:val="none" w:sz="0" w:space="0" w:color="auto"/>
                  </w:divBdr>
                  <w:divsChild>
                    <w:div w:id="1240359091">
                      <w:marLeft w:val="0"/>
                      <w:marRight w:val="0"/>
                      <w:marTop w:val="300"/>
                      <w:marBottom w:val="30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ssgta@uncg.edu" TargetMode="External"/><Relationship Id="rId18" Type="http://schemas.openxmlformats.org/officeDocument/2006/relationships/hyperlink" Target="mailto:hea_314@uncg.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lackboard.uncg.edu" TargetMode="External"/><Relationship Id="rId17" Type="http://schemas.openxmlformats.org/officeDocument/2006/relationships/hyperlink" Target="http://academicintegrity.uncg.edu/" TargetMode="External"/><Relationship Id="rId2" Type="http://schemas.openxmlformats.org/officeDocument/2006/relationships/customXml" Target="../customXml/item2.xml"/><Relationship Id="rId16" Type="http://schemas.openxmlformats.org/officeDocument/2006/relationships/hyperlink" Target="http://sa.uncg.edu/handbook/academic-integrity-policy/" TargetMode="External"/><Relationship Id="rId20" Type="http://schemas.openxmlformats.org/officeDocument/2006/relationships/hyperlink" Target="http://ods.uncg.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online.northcarolina.edu/exams/overview.htm" TargetMode="External"/><Relationship Id="rId10" Type="http://schemas.openxmlformats.org/officeDocument/2006/relationships/endnotes" Target="endnotes.xml"/><Relationship Id="rId19" Type="http://schemas.openxmlformats.org/officeDocument/2006/relationships/hyperlink" Target="mailto:classgta@uncg.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line.northcarolin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6938-9819-4A23-9FE4-A2B1F0D7C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0ECD6-3299-403A-A9CB-0DA3E9848CE3}">
  <ds:schemaRefs>
    <ds:schemaRef ds:uri="http://schemas.microsoft.com/sharepoint/v3/contenttype/forms"/>
  </ds:schemaRefs>
</ds:datastoreItem>
</file>

<file path=customXml/itemProps3.xml><?xml version="1.0" encoding="utf-8"?>
<ds:datastoreItem xmlns:ds="http://schemas.openxmlformats.org/officeDocument/2006/customXml" ds:itemID="{CF118A29-11E8-4ECE-8F19-2F72B9753C8A}">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f587b58e-a784-4240-954c-041959ea1a8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3869099-E182-4728-8E44-D925E2EB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Web Site: http://reach</vt:lpstr>
    </vt:vector>
  </TitlesOfParts>
  <Company>UCF</Company>
  <LinksUpToDate>false</LinksUpToDate>
  <CharactersWithSpaces>13460</CharactersWithSpaces>
  <SharedDoc>false</SharedDoc>
  <HLinks>
    <vt:vector size="36" baseType="variant">
      <vt:variant>
        <vt:i4>524358</vt:i4>
      </vt:variant>
      <vt:variant>
        <vt:i4>12</vt:i4>
      </vt:variant>
      <vt:variant>
        <vt:i4>0</vt:i4>
      </vt:variant>
      <vt:variant>
        <vt:i4>5</vt:i4>
      </vt:variant>
      <vt:variant>
        <vt:lpwstr>http://saf.dept.uncg.edu/studiscp/Honor.html</vt:lpwstr>
      </vt:variant>
      <vt:variant>
        <vt:lpwstr/>
      </vt:variant>
      <vt:variant>
        <vt:i4>4980827</vt:i4>
      </vt:variant>
      <vt:variant>
        <vt:i4>9</vt:i4>
      </vt:variant>
      <vt:variant>
        <vt:i4>0</vt:i4>
      </vt:variant>
      <vt:variant>
        <vt:i4>5</vt:i4>
      </vt:variant>
      <vt:variant>
        <vt:lpwstr>http://www.uncg.edu/aas/itc/bborient/</vt:lpwstr>
      </vt:variant>
      <vt:variant>
        <vt:lpwstr/>
      </vt:variant>
      <vt:variant>
        <vt:i4>6488187</vt:i4>
      </vt:variant>
      <vt:variant>
        <vt:i4>6</vt:i4>
      </vt:variant>
      <vt:variant>
        <vt:i4>0</vt:i4>
      </vt:variant>
      <vt:variant>
        <vt:i4>5</vt:i4>
      </vt:variant>
      <vt:variant>
        <vt:lpwstr>http://www.uncg.edu/irc/docs/general/email.htm</vt:lpwstr>
      </vt:variant>
      <vt:variant>
        <vt:lpwstr/>
      </vt:variant>
      <vt:variant>
        <vt:i4>4063247</vt:i4>
      </vt:variant>
      <vt:variant>
        <vt:i4>3</vt:i4>
      </vt:variant>
      <vt:variant>
        <vt:i4>0</vt:i4>
      </vt:variant>
      <vt:variant>
        <vt:i4>5</vt:i4>
      </vt:variant>
      <vt:variant>
        <vt:lpwstr>mailto:classgta@uncg.edu</vt:lpwstr>
      </vt:variant>
      <vt:variant>
        <vt:lpwstr/>
      </vt:variant>
      <vt:variant>
        <vt:i4>8257591</vt:i4>
      </vt:variant>
      <vt:variant>
        <vt:i4>0</vt:i4>
      </vt:variant>
      <vt:variant>
        <vt:i4>0</vt:i4>
      </vt:variant>
      <vt:variant>
        <vt:i4>5</vt:i4>
      </vt:variant>
      <vt:variant>
        <vt:lpwstr>http://bb.uncg.edu/</vt:lpwstr>
      </vt:variant>
      <vt:variant>
        <vt:lpwstr/>
      </vt:variant>
      <vt:variant>
        <vt:i4>3866654</vt:i4>
      </vt:variant>
      <vt:variant>
        <vt:i4>1041</vt:i4>
      </vt:variant>
      <vt:variant>
        <vt:i4>1025</vt:i4>
      </vt:variant>
      <vt:variant>
        <vt:i4>1</vt:i4>
      </vt:variant>
      <vt:variant>
        <vt:lpwstr>C:\Program Files\Common Files\Microsoft Shared\Clipart\CagCat50\bd06662_.wmf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Web Site: http://reach</dc:title>
  <dc:creator>GTA</dc:creator>
  <cp:lastModifiedBy>Aubrey D Walker</cp:lastModifiedBy>
  <cp:revision>2</cp:revision>
  <cp:lastPrinted>2014-09-12T05:03:00Z</cp:lastPrinted>
  <dcterms:created xsi:type="dcterms:W3CDTF">2019-08-15T19:56:00Z</dcterms:created>
  <dcterms:modified xsi:type="dcterms:W3CDTF">2019-08-15T19:56:00Z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