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5ABE8" w14:textId="77777777" w:rsidR="00C01D36" w:rsidRDefault="00344F0C">
      <w:pPr>
        <w:spacing w:after="2"/>
        <w:ind w:left="535" w:right="462"/>
        <w:jc w:val="center"/>
      </w:pPr>
      <w:bookmarkStart w:id="0" w:name="_GoBack"/>
      <w:bookmarkEnd w:id="0"/>
      <w:r>
        <w:rPr>
          <w:b/>
        </w:rPr>
        <w:t>ENG/ENT 535-01: Entrepreneurship and Independent Press Publishing</w:t>
      </w:r>
      <w:r>
        <w:t xml:space="preserve"> </w:t>
      </w:r>
      <w:r>
        <w:rPr>
          <w:b/>
        </w:rPr>
        <w:t>Monday: 2:00-4:50</w:t>
      </w:r>
      <w:r>
        <w:t xml:space="preserve"> </w:t>
      </w:r>
    </w:p>
    <w:p w14:paraId="7E20AAC2" w14:textId="77777777" w:rsidR="00C01D36" w:rsidRDefault="00344F0C">
      <w:pPr>
        <w:spacing w:after="2"/>
        <w:ind w:left="535" w:right="508"/>
        <w:jc w:val="center"/>
      </w:pPr>
      <w:r>
        <w:rPr>
          <w:b/>
        </w:rPr>
        <w:t>113 Ferguson Building</w:t>
      </w:r>
      <w:r>
        <w:t xml:space="preserve"> </w:t>
      </w:r>
    </w:p>
    <w:p w14:paraId="4643DF9E" w14:textId="77777777" w:rsidR="00C01D36" w:rsidRDefault="00344F0C">
      <w:pPr>
        <w:spacing w:after="6" w:line="259" w:lineRule="auto"/>
        <w:ind w:left="0" w:firstLine="0"/>
      </w:pPr>
      <w:r>
        <w:t xml:space="preserve"> </w:t>
      </w:r>
    </w:p>
    <w:p w14:paraId="34E69614" w14:textId="77777777" w:rsidR="00C01D36" w:rsidRDefault="00344F0C">
      <w:pPr>
        <w:spacing w:after="100" w:line="259" w:lineRule="auto"/>
        <w:ind w:left="-5"/>
      </w:pPr>
      <w:r>
        <w:rPr>
          <w:b/>
        </w:rPr>
        <w:t>INSTRUCTOR INFORMATION</w:t>
      </w:r>
      <w:r>
        <w:rPr>
          <w:rFonts w:ascii="Calibri" w:eastAsia="Calibri" w:hAnsi="Calibri" w:cs="Calibri"/>
        </w:rPr>
        <w:t>​</w:t>
      </w:r>
      <w:r>
        <w:t xml:space="preserve">:  </w:t>
      </w:r>
    </w:p>
    <w:p w14:paraId="0D184367" w14:textId="77777777" w:rsidR="00C01D36" w:rsidRDefault="00344F0C">
      <w:pPr>
        <w:ind w:left="-5"/>
      </w:pPr>
      <w:r>
        <w:t xml:space="preserve">Instructors: Terry Kennedy </w:t>
      </w:r>
    </w:p>
    <w:p w14:paraId="76DE7A7D" w14:textId="77777777" w:rsidR="00C01D36" w:rsidRDefault="00344F0C">
      <w:pPr>
        <w:ind w:left="-5"/>
      </w:pPr>
      <w:r>
        <w:t xml:space="preserve">Office: 3302 MHRA Building </w:t>
      </w:r>
    </w:p>
    <w:p w14:paraId="500E16D4" w14:textId="77777777" w:rsidR="00C01D36" w:rsidRDefault="00344F0C">
      <w:pPr>
        <w:ind w:left="-5"/>
      </w:pPr>
      <w:r>
        <w:t xml:space="preserve">Office phone: 334-5459 </w:t>
      </w:r>
    </w:p>
    <w:p w14:paraId="478EA1F3" w14:textId="77777777" w:rsidR="00C01D36" w:rsidRDefault="00344F0C">
      <w:pPr>
        <w:ind w:left="-5"/>
      </w:pPr>
      <w:r>
        <w:t xml:space="preserve">E-mail: tlkenned@uncg.edu </w:t>
      </w:r>
    </w:p>
    <w:p w14:paraId="45E7C670" w14:textId="77777777" w:rsidR="00C01D36" w:rsidRDefault="00344F0C">
      <w:pPr>
        <w:ind w:left="-5"/>
      </w:pPr>
      <w:r>
        <w:t xml:space="preserve">Twitter: http://www.twitter.com/terrylkennedy </w:t>
      </w:r>
    </w:p>
    <w:p w14:paraId="67B48463" w14:textId="77777777" w:rsidR="00C01D36" w:rsidRDefault="00344F0C">
      <w:pPr>
        <w:ind w:left="-5"/>
      </w:pPr>
      <w:r>
        <w:t xml:space="preserve">Office Hours: M-R 9:00-10:00 am and by appointment </w:t>
      </w:r>
    </w:p>
    <w:p w14:paraId="1347B1AB" w14:textId="77777777" w:rsidR="00C01D36" w:rsidRDefault="00344F0C">
      <w:pPr>
        <w:spacing w:after="6" w:line="259" w:lineRule="auto"/>
        <w:ind w:left="0" w:firstLine="0"/>
      </w:pPr>
      <w:r>
        <w:t xml:space="preserve"> </w:t>
      </w:r>
    </w:p>
    <w:p w14:paraId="4077AF95" w14:textId="77777777" w:rsidR="00C01D36" w:rsidRDefault="00344F0C">
      <w:pPr>
        <w:spacing w:after="35"/>
        <w:ind w:left="-5"/>
      </w:pPr>
      <w:r>
        <w:rPr>
          <w:b/>
        </w:rPr>
        <w:t>CATALOG DESCRIPTION</w:t>
      </w:r>
      <w:r>
        <w:rPr>
          <w:rFonts w:ascii="Calibri" w:eastAsia="Calibri" w:hAnsi="Calibri" w:cs="Calibri"/>
        </w:rPr>
        <w:t>​</w:t>
      </w:r>
      <w:r>
        <w:t>:  This seminar offers students the opportunity to explore, analyze, and participate in independent press pu</w:t>
      </w:r>
      <w:r>
        <w:t xml:space="preserve">blishing from the inception of a publishing idea to the sale of the final product, while practicing the entrepreneurial strategies needed to begin a successful venture. </w:t>
      </w:r>
    </w:p>
    <w:p w14:paraId="4A97C563" w14:textId="77777777" w:rsidR="00C01D36" w:rsidRDefault="00344F0C">
      <w:pPr>
        <w:spacing w:after="6" w:line="259" w:lineRule="auto"/>
        <w:ind w:left="0" w:firstLine="0"/>
      </w:pPr>
      <w:r>
        <w:t xml:space="preserve"> </w:t>
      </w:r>
    </w:p>
    <w:p w14:paraId="3B7C5423" w14:textId="77777777" w:rsidR="00C01D36" w:rsidRDefault="00344F0C">
      <w:pPr>
        <w:spacing w:after="220" w:line="259" w:lineRule="auto"/>
        <w:ind w:left="-5"/>
      </w:pPr>
      <w:r>
        <w:rPr>
          <w:b/>
        </w:rPr>
        <w:t>STUDENT LEARNING OUTCOMES</w:t>
      </w:r>
      <w:r>
        <w:rPr>
          <w:rFonts w:ascii="Calibri" w:eastAsia="Calibri" w:hAnsi="Calibri" w:cs="Calibri"/>
        </w:rPr>
        <w:t>​</w:t>
      </w:r>
      <w:r>
        <w:t xml:space="preserve">:  </w:t>
      </w:r>
    </w:p>
    <w:p w14:paraId="2BB48F25" w14:textId="77777777" w:rsidR="00C01D36" w:rsidRDefault="00344F0C">
      <w:pPr>
        <w:ind w:left="-5"/>
      </w:pPr>
      <w:r>
        <w:t>Upon the successful completion of the course UNDERGRAD</w:t>
      </w:r>
      <w:r>
        <w:t xml:space="preserve">UATE students will be able to: </w:t>
      </w:r>
    </w:p>
    <w:p w14:paraId="48E43C68" w14:textId="77777777" w:rsidR="00C01D36" w:rsidRDefault="00344F0C">
      <w:pPr>
        <w:spacing w:after="0" w:line="259" w:lineRule="auto"/>
        <w:ind w:left="0" w:firstLine="0"/>
      </w:pPr>
      <w:r>
        <w:t xml:space="preserve"> </w:t>
      </w:r>
    </w:p>
    <w:p w14:paraId="76EE43EF" w14:textId="77777777" w:rsidR="00C01D36" w:rsidRDefault="00344F0C">
      <w:pPr>
        <w:numPr>
          <w:ilvl w:val="0"/>
          <w:numId w:val="1"/>
        </w:numPr>
        <w:ind w:hanging="285"/>
      </w:pPr>
      <w:r>
        <w:t xml:space="preserve">Describe core values of entrepreneurial leadership—curiosity, initiative &amp; independence—and outline their role in real world publishing situations; </w:t>
      </w:r>
    </w:p>
    <w:p w14:paraId="2DB12614" w14:textId="77777777" w:rsidR="00C01D36" w:rsidRDefault="00344F0C">
      <w:pPr>
        <w:spacing w:after="0" w:line="259" w:lineRule="auto"/>
        <w:ind w:left="0" w:firstLine="0"/>
      </w:pPr>
      <w:r>
        <w:t xml:space="preserve"> </w:t>
      </w:r>
    </w:p>
    <w:p w14:paraId="000EA9A8" w14:textId="77777777" w:rsidR="00C01D36" w:rsidRDefault="00344F0C">
      <w:pPr>
        <w:numPr>
          <w:ilvl w:val="0"/>
          <w:numId w:val="1"/>
        </w:numPr>
        <w:ind w:hanging="285"/>
      </w:pPr>
      <w:r>
        <w:t xml:space="preserve">Discover, analyze, and evaluate recent innovations in independent press publishing; </w:t>
      </w:r>
    </w:p>
    <w:p w14:paraId="4D8F4415" w14:textId="77777777" w:rsidR="00C01D36" w:rsidRDefault="00344F0C">
      <w:pPr>
        <w:spacing w:after="0" w:line="259" w:lineRule="auto"/>
        <w:ind w:left="0" w:firstLine="0"/>
      </w:pPr>
      <w:r>
        <w:t xml:space="preserve"> </w:t>
      </w:r>
    </w:p>
    <w:p w14:paraId="0C33C05C" w14:textId="77777777" w:rsidR="00C01D36" w:rsidRDefault="00344F0C">
      <w:pPr>
        <w:numPr>
          <w:ilvl w:val="0"/>
          <w:numId w:val="1"/>
        </w:numPr>
        <w:ind w:hanging="285"/>
      </w:pPr>
      <w:r>
        <w:t xml:space="preserve">Identify &amp; categorize several types of contemporary independent press publishing ventures; </w:t>
      </w:r>
    </w:p>
    <w:p w14:paraId="38674BA9" w14:textId="77777777" w:rsidR="00C01D36" w:rsidRDefault="00344F0C">
      <w:pPr>
        <w:spacing w:after="0" w:line="259" w:lineRule="auto"/>
        <w:ind w:left="0" w:firstLine="0"/>
      </w:pPr>
      <w:r>
        <w:t xml:space="preserve"> </w:t>
      </w:r>
    </w:p>
    <w:p w14:paraId="6DCE5BBF" w14:textId="77777777" w:rsidR="00C01D36" w:rsidRDefault="00344F0C">
      <w:pPr>
        <w:numPr>
          <w:ilvl w:val="0"/>
          <w:numId w:val="1"/>
        </w:numPr>
        <w:ind w:hanging="285"/>
      </w:pPr>
      <w:r>
        <w:t>Imagine &amp; plan potential approaches to independent press publishing obstacl</w:t>
      </w:r>
      <w:r>
        <w:t xml:space="preserve">es / opportunities;  </w:t>
      </w:r>
    </w:p>
    <w:p w14:paraId="20A2A7EC" w14:textId="77777777" w:rsidR="00C01D36" w:rsidRDefault="00344F0C">
      <w:pPr>
        <w:spacing w:after="0" w:line="259" w:lineRule="auto"/>
        <w:ind w:left="0" w:firstLine="0"/>
      </w:pPr>
      <w:r>
        <w:t xml:space="preserve"> </w:t>
      </w:r>
    </w:p>
    <w:p w14:paraId="1B10D431" w14:textId="77777777" w:rsidR="00C01D36" w:rsidRDefault="00344F0C">
      <w:pPr>
        <w:numPr>
          <w:ilvl w:val="0"/>
          <w:numId w:val="1"/>
        </w:numPr>
        <w:ind w:hanging="285"/>
      </w:pPr>
      <w:r>
        <w:t xml:space="preserve">Collaborate to produce &amp; present an innovative or unique independent press enterprise. </w:t>
      </w:r>
    </w:p>
    <w:p w14:paraId="6FA90BE7" w14:textId="77777777" w:rsidR="00C01D36" w:rsidRDefault="00344F0C">
      <w:pPr>
        <w:spacing w:after="0" w:line="259" w:lineRule="auto"/>
        <w:ind w:left="0" w:firstLine="0"/>
      </w:pPr>
      <w:r>
        <w:t xml:space="preserve"> </w:t>
      </w:r>
    </w:p>
    <w:p w14:paraId="433A8E49" w14:textId="77777777" w:rsidR="00C01D36" w:rsidRDefault="00344F0C">
      <w:pPr>
        <w:spacing w:after="0" w:line="259" w:lineRule="auto"/>
        <w:ind w:left="0" w:firstLine="0"/>
      </w:pPr>
      <w:r>
        <w:t xml:space="preserve"> </w:t>
      </w:r>
    </w:p>
    <w:p w14:paraId="3871599E" w14:textId="77777777" w:rsidR="00C01D36" w:rsidRDefault="00344F0C">
      <w:pPr>
        <w:ind w:left="-5"/>
      </w:pPr>
      <w:r>
        <w:t xml:space="preserve">GRADUATE STUDENTS will achieve these learning outcomes at higher, more complex levels.   Upon successful completion of the course, GRADUATE </w:t>
      </w:r>
      <w:r>
        <w:t xml:space="preserve">students will be able to: </w:t>
      </w:r>
    </w:p>
    <w:p w14:paraId="6F87C6BB" w14:textId="77777777" w:rsidR="00C01D36" w:rsidRDefault="00344F0C">
      <w:pPr>
        <w:spacing w:after="0" w:line="259" w:lineRule="auto"/>
        <w:ind w:left="0" w:firstLine="0"/>
      </w:pPr>
      <w:r>
        <w:t xml:space="preserve"> </w:t>
      </w:r>
    </w:p>
    <w:p w14:paraId="46DFE6F3" w14:textId="77777777" w:rsidR="00C01D36" w:rsidRDefault="00344F0C">
      <w:pPr>
        <w:numPr>
          <w:ilvl w:val="0"/>
          <w:numId w:val="2"/>
        </w:numPr>
        <w:ind w:hanging="285"/>
      </w:pPr>
      <w:r>
        <w:t xml:space="preserve">Internalize core values of entrepreneurial leadership and interpret the significance of curiosity, initiative &amp; independence in creative approaches to independent publishing;  </w:t>
      </w:r>
    </w:p>
    <w:p w14:paraId="16ABCB3A" w14:textId="77777777" w:rsidR="00C01D36" w:rsidRDefault="00344F0C">
      <w:pPr>
        <w:spacing w:after="0" w:line="259" w:lineRule="auto"/>
        <w:ind w:left="0" w:firstLine="0"/>
      </w:pPr>
      <w:r>
        <w:t xml:space="preserve"> </w:t>
      </w:r>
    </w:p>
    <w:p w14:paraId="57A02678" w14:textId="77777777" w:rsidR="00C01D36" w:rsidRDefault="00344F0C">
      <w:pPr>
        <w:numPr>
          <w:ilvl w:val="0"/>
          <w:numId w:val="2"/>
        </w:numPr>
        <w:ind w:hanging="285"/>
      </w:pPr>
      <w:r>
        <w:t>Compare &amp; contrast recent innovations in indepen</w:t>
      </w:r>
      <w:r>
        <w:t xml:space="preserve">dent press publishing, explaining the influences of context, perspective, assumptions &amp; creativity;  </w:t>
      </w:r>
    </w:p>
    <w:p w14:paraId="35F09E7D" w14:textId="77777777" w:rsidR="00C01D36" w:rsidRDefault="00344F0C">
      <w:pPr>
        <w:spacing w:after="0" w:line="259" w:lineRule="auto"/>
        <w:ind w:left="0" w:firstLine="0"/>
      </w:pPr>
      <w:r>
        <w:t xml:space="preserve"> </w:t>
      </w:r>
    </w:p>
    <w:p w14:paraId="6AFCF387" w14:textId="77777777" w:rsidR="00C01D36" w:rsidRDefault="00344F0C">
      <w:pPr>
        <w:numPr>
          <w:ilvl w:val="0"/>
          <w:numId w:val="2"/>
        </w:numPr>
        <w:ind w:hanging="285"/>
      </w:pPr>
      <w:r>
        <w:t xml:space="preserve">Summarize &amp; critique competing approaches to similar types of independent press publishing;  </w:t>
      </w:r>
    </w:p>
    <w:p w14:paraId="0517853F" w14:textId="77777777" w:rsidR="00C01D36" w:rsidRDefault="00344F0C">
      <w:pPr>
        <w:spacing w:after="0" w:line="259" w:lineRule="auto"/>
        <w:ind w:left="0" w:firstLine="0"/>
      </w:pPr>
      <w:r>
        <w:t xml:space="preserve"> </w:t>
      </w:r>
    </w:p>
    <w:p w14:paraId="725F7775" w14:textId="77777777" w:rsidR="00C01D36" w:rsidRDefault="00344F0C">
      <w:pPr>
        <w:numPr>
          <w:ilvl w:val="0"/>
          <w:numId w:val="2"/>
        </w:numPr>
        <w:ind w:hanging="285"/>
      </w:pPr>
      <w:r>
        <w:lastRenderedPageBreak/>
        <w:t>Propose viable approaches to independent publishing obst</w:t>
      </w:r>
      <w:r>
        <w:t xml:space="preserve">acles / opportunities and explain the limits &amp; implications of proposed approaches;  </w:t>
      </w:r>
    </w:p>
    <w:p w14:paraId="5376BED6" w14:textId="77777777" w:rsidR="00C01D36" w:rsidRDefault="00344F0C">
      <w:pPr>
        <w:spacing w:after="0" w:line="259" w:lineRule="auto"/>
        <w:ind w:left="0" w:firstLine="0"/>
      </w:pPr>
      <w:r>
        <w:t xml:space="preserve"> </w:t>
      </w:r>
    </w:p>
    <w:p w14:paraId="0D83F0FC" w14:textId="77777777" w:rsidR="00C01D36" w:rsidRDefault="00344F0C">
      <w:pPr>
        <w:numPr>
          <w:ilvl w:val="0"/>
          <w:numId w:val="2"/>
        </w:numPr>
        <w:ind w:hanging="285"/>
      </w:pPr>
      <w:r>
        <w:t xml:space="preserve">Design, produce &amp; present an innovative or unique independent press enterprise that integrates, transforms &amp; extends existing practices into original solutions. </w:t>
      </w:r>
    </w:p>
    <w:p w14:paraId="19C0B3D7" w14:textId="77777777" w:rsidR="00C01D36" w:rsidRDefault="00344F0C">
      <w:pPr>
        <w:spacing w:after="0" w:line="259" w:lineRule="auto"/>
        <w:ind w:left="0" w:firstLine="0"/>
      </w:pPr>
      <w:r>
        <w:t xml:space="preserve"> </w:t>
      </w:r>
    </w:p>
    <w:p w14:paraId="10BFECBD" w14:textId="77777777" w:rsidR="00C01D36" w:rsidRDefault="00344F0C">
      <w:pPr>
        <w:spacing w:after="0" w:line="259" w:lineRule="auto"/>
        <w:ind w:left="-5"/>
      </w:pPr>
      <w:r>
        <w:rPr>
          <w:b/>
        </w:rPr>
        <w:t>COUR</w:t>
      </w:r>
      <w:r>
        <w:rPr>
          <w:b/>
        </w:rPr>
        <w:t xml:space="preserve">SE ASSESSMENT: </w:t>
      </w:r>
      <w:r>
        <w:t xml:space="preserve"> </w:t>
      </w:r>
    </w:p>
    <w:p w14:paraId="2DE9D9E4" w14:textId="77777777" w:rsidR="00C01D36" w:rsidRDefault="00344F0C">
      <w:pPr>
        <w:spacing w:after="115"/>
        <w:ind w:left="-5"/>
      </w:pPr>
      <w:r>
        <w:t xml:space="preserve">Class discussions &amp; participation: 20% </w:t>
      </w:r>
    </w:p>
    <w:p w14:paraId="7F58C163" w14:textId="77777777" w:rsidR="00C01D36" w:rsidRDefault="00344F0C">
      <w:pPr>
        <w:spacing w:after="115"/>
        <w:ind w:left="-5"/>
      </w:pPr>
      <w:r>
        <w:t xml:space="preserve">Cumulative series of reflective &amp; analytical responses: 20% </w:t>
      </w:r>
    </w:p>
    <w:p w14:paraId="0AFFF0B3" w14:textId="77777777" w:rsidR="00C01D36" w:rsidRDefault="00344F0C">
      <w:pPr>
        <w:spacing w:after="115"/>
        <w:ind w:left="-5"/>
      </w:pPr>
      <w:r>
        <w:t xml:space="preserve">Publishing Interview: 25% </w:t>
      </w:r>
    </w:p>
    <w:p w14:paraId="17C1AEB7" w14:textId="77777777" w:rsidR="00C01D36" w:rsidRDefault="00344F0C">
      <w:pPr>
        <w:spacing w:after="115"/>
        <w:ind w:left="-5"/>
      </w:pPr>
      <w:r>
        <w:t xml:space="preserve">Independent Press Publishing Project: 35% </w:t>
      </w:r>
    </w:p>
    <w:p w14:paraId="7C5851FB" w14:textId="77777777" w:rsidR="00C01D36" w:rsidRDefault="00344F0C">
      <w:pPr>
        <w:spacing w:after="111" w:line="259" w:lineRule="auto"/>
        <w:ind w:left="0" w:firstLine="0"/>
      </w:pPr>
      <w:r>
        <w:t xml:space="preserve"> </w:t>
      </w:r>
    </w:p>
    <w:p w14:paraId="634E1087" w14:textId="77777777" w:rsidR="00C01D36" w:rsidRDefault="00344F0C">
      <w:pPr>
        <w:spacing w:after="111" w:line="259" w:lineRule="auto"/>
        <w:ind w:left="-5"/>
      </w:pPr>
      <w:r>
        <w:rPr>
          <w:b/>
        </w:rPr>
        <w:t>GRADING SCALE:</w:t>
      </w:r>
      <w:r>
        <w:t xml:space="preserve"> </w:t>
      </w:r>
    </w:p>
    <w:p w14:paraId="44DCFF1B" w14:textId="77777777" w:rsidR="00C01D36" w:rsidRDefault="00344F0C">
      <w:pPr>
        <w:ind w:left="-5" w:right="3301"/>
      </w:pPr>
      <w:r>
        <w:t>A = 93%-100%</w:t>
      </w:r>
      <w:r>
        <w:tab/>
        <w:t>A- = 90%-92%</w:t>
      </w:r>
      <w:r>
        <w:tab/>
        <w:t>B+ = 87%-89% B = 83%-86%</w:t>
      </w:r>
      <w:r>
        <w:tab/>
        <w:t>B- = 80%-82%</w:t>
      </w:r>
      <w:r>
        <w:tab/>
        <w:t xml:space="preserve">C+ = 77%-79% </w:t>
      </w:r>
    </w:p>
    <w:p w14:paraId="6D339682" w14:textId="77777777" w:rsidR="00C01D36" w:rsidRDefault="00344F0C">
      <w:pPr>
        <w:tabs>
          <w:tab w:val="center" w:pos="2852"/>
          <w:tab w:val="center" w:pos="5170"/>
        </w:tabs>
        <w:spacing w:after="115"/>
        <w:ind w:left="-15" w:firstLine="0"/>
      </w:pPr>
      <w:r>
        <w:t>C = 70%-76%</w:t>
      </w:r>
      <w:r>
        <w:tab/>
        <w:t>D = 67%-69%</w:t>
      </w:r>
      <w:r>
        <w:tab/>
        <w:t xml:space="preserve">F = less than 69% </w:t>
      </w:r>
    </w:p>
    <w:p w14:paraId="6F21E20C" w14:textId="77777777" w:rsidR="00C01D36" w:rsidRDefault="00344F0C">
      <w:pPr>
        <w:spacing w:after="0" w:line="259" w:lineRule="auto"/>
        <w:ind w:left="0" w:firstLine="0"/>
      </w:pPr>
      <w:r>
        <w:t xml:space="preserve"> </w:t>
      </w:r>
    </w:p>
    <w:p w14:paraId="01E9EB10" w14:textId="77777777" w:rsidR="00C01D36" w:rsidRDefault="00344F0C">
      <w:pPr>
        <w:spacing w:after="6" w:line="259" w:lineRule="auto"/>
        <w:ind w:left="0" w:firstLine="0"/>
      </w:pPr>
      <w:r>
        <w:t xml:space="preserve"> </w:t>
      </w:r>
    </w:p>
    <w:p w14:paraId="05EB6C4E" w14:textId="77777777" w:rsidR="00C01D36" w:rsidRDefault="00344F0C">
      <w:pPr>
        <w:spacing w:after="119"/>
        <w:ind w:left="-5"/>
      </w:pPr>
      <w:r>
        <w:rPr>
          <w:b/>
        </w:rPr>
        <w:t>ACADEMIC INTEGRITY POLICY</w:t>
      </w:r>
      <w:r>
        <w:rPr>
          <w:rFonts w:ascii="Calibri" w:eastAsia="Calibri" w:hAnsi="Calibri" w:cs="Calibri"/>
        </w:rPr>
        <w:t>​</w:t>
      </w:r>
      <w:r>
        <w:t xml:space="preserve">:  Each student is required to sign the Academic Integrity </w:t>
      </w:r>
    </w:p>
    <w:p w14:paraId="33A69540" w14:textId="77777777" w:rsidR="00C01D36" w:rsidRDefault="00344F0C">
      <w:pPr>
        <w:spacing w:after="104"/>
        <w:ind w:left="-5"/>
      </w:pPr>
      <w:r>
        <w:t>Policy on all major work submitted for the co</w:t>
      </w:r>
      <w:r>
        <w:t xml:space="preserve">urse.  Refer to UNCG </w:t>
      </w:r>
      <w:r>
        <w:rPr>
          <w:rFonts w:ascii="Calibri" w:eastAsia="Calibri" w:hAnsi="Calibri" w:cs="Calibri"/>
        </w:rPr>
        <w:t>​</w:t>
      </w:r>
      <w:r>
        <w:rPr>
          <w:i/>
        </w:rPr>
        <w:t xml:space="preserve">Undergraduate Bulletin/Graduate </w:t>
      </w:r>
    </w:p>
    <w:p w14:paraId="18B88977" w14:textId="77777777" w:rsidR="00C01D36" w:rsidRDefault="00344F0C">
      <w:pPr>
        <w:spacing w:after="0" w:line="259" w:lineRule="auto"/>
        <w:ind w:left="0" w:firstLine="0"/>
      </w:pPr>
      <w:r>
        <w:rPr>
          <w:i/>
        </w:rPr>
        <w:t>Bulletin.</w:t>
      </w:r>
      <w:r>
        <w:t xml:space="preserve"> </w:t>
      </w:r>
    </w:p>
    <w:p w14:paraId="7A7E60EC" w14:textId="77777777" w:rsidR="00C01D36" w:rsidRDefault="00344F0C">
      <w:pPr>
        <w:spacing w:after="6" w:line="259" w:lineRule="auto"/>
        <w:ind w:left="0" w:firstLine="0"/>
      </w:pPr>
      <w:r>
        <w:t xml:space="preserve"> </w:t>
      </w:r>
    </w:p>
    <w:p w14:paraId="5D593941" w14:textId="77777777" w:rsidR="00C01D36" w:rsidRDefault="00344F0C">
      <w:pPr>
        <w:spacing w:after="104"/>
        <w:ind w:left="-5"/>
      </w:pPr>
      <w:r>
        <w:rPr>
          <w:b/>
        </w:rPr>
        <w:t>ATTENDANCE POLICY</w:t>
      </w:r>
      <w:r>
        <w:rPr>
          <w:rFonts w:ascii="Calibri" w:eastAsia="Calibri" w:hAnsi="Calibri" w:cs="Calibri"/>
        </w:rPr>
        <w:t>​</w:t>
      </w:r>
      <w:r>
        <w:t xml:space="preserve">:  Attendance is required. </w:t>
      </w:r>
    </w:p>
    <w:p w14:paraId="42F64A0E" w14:textId="77777777" w:rsidR="00C01D36" w:rsidRDefault="00344F0C">
      <w:pPr>
        <w:spacing w:after="6" w:line="259" w:lineRule="auto"/>
        <w:ind w:left="0" w:firstLine="0"/>
      </w:pPr>
      <w:r>
        <w:t xml:space="preserve"> </w:t>
      </w:r>
    </w:p>
    <w:p w14:paraId="7D83D3F3" w14:textId="77777777" w:rsidR="00C01D36" w:rsidRDefault="00344F0C">
      <w:pPr>
        <w:spacing w:line="367" w:lineRule="auto"/>
        <w:ind w:left="-5"/>
      </w:pPr>
      <w:r>
        <w:rPr>
          <w:b/>
        </w:rPr>
        <w:t>ADDITIONAL REQUIREMENTS</w:t>
      </w:r>
      <w:r>
        <w:rPr>
          <w:rFonts w:ascii="Calibri" w:eastAsia="Calibri" w:hAnsi="Calibri" w:cs="Calibri"/>
        </w:rPr>
        <w:t>​</w:t>
      </w:r>
      <w:r>
        <w:t xml:space="preserve">:  Assignments may not be submitted late. Exceptions will be granted only in rare circumstances and be evaluated on a case-by-case basis. </w:t>
      </w:r>
    </w:p>
    <w:p w14:paraId="4566FB73" w14:textId="77777777" w:rsidR="00C01D36" w:rsidRDefault="00344F0C">
      <w:pPr>
        <w:spacing w:after="96" w:line="259" w:lineRule="auto"/>
        <w:ind w:left="720" w:firstLine="0"/>
      </w:pPr>
      <w:r>
        <w:t xml:space="preserve">  </w:t>
      </w:r>
    </w:p>
    <w:p w14:paraId="1AC95374" w14:textId="77777777" w:rsidR="00C01D36" w:rsidRDefault="00344F0C">
      <w:pPr>
        <w:spacing w:after="0" w:line="259" w:lineRule="auto"/>
        <w:ind w:left="0" w:firstLine="0"/>
      </w:pPr>
      <w:r>
        <w:t xml:space="preserve"> </w:t>
      </w:r>
    </w:p>
    <w:sectPr w:rsidR="00C01D36">
      <w:pgSz w:w="12240" w:h="15840"/>
      <w:pgMar w:top="1458" w:right="1465" w:bottom="145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F4BE3"/>
    <w:multiLevelType w:val="hybridMultilevel"/>
    <w:tmpl w:val="F9B41758"/>
    <w:lvl w:ilvl="0" w:tplc="D0608BA8">
      <w:start w:val="1"/>
      <w:numFmt w:val="decimal"/>
      <w:lvlText w:val="%1."/>
      <w:lvlJc w:val="left"/>
      <w:pPr>
        <w:ind w:left="2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BE784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E425E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D0553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74CE4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DA339A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0EB3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CC540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2DE6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BA428B"/>
    <w:multiLevelType w:val="hybridMultilevel"/>
    <w:tmpl w:val="1FF8B4B0"/>
    <w:lvl w:ilvl="0" w:tplc="410836E6">
      <w:start w:val="1"/>
      <w:numFmt w:val="decimal"/>
      <w:lvlText w:val="%1."/>
      <w:lvlJc w:val="left"/>
      <w:pPr>
        <w:ind w:left="28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06D98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1CCF2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7C39D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248C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ECFC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E20BC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54663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2D1A4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D36"/>
    <w:rsid w:val="00344F0C"/>
    <w:rsid w:val="00C0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BF949"/>
  <w15:docId w15:val="{85EA1DB0-BF53-4E9A-936E-85FC0DA25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5" w:lineRule="auto"/>
      <w:ind w:left="10" w:hanging="10"/>
    </w:pPr>
    <w:rPr>
      <w:rFonts w:ascii="Garamond" w:eastAsia="Garamond" w:hAnsi="Garamond" w:cs="Garamon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022C72C32FE4E9A54A46542FC4D22" ma:contentTypeVersion="4" ma:contentTypeDescription="Create a new document." ma:contentTypeScope="" ma:versionID="8f646e61173f2ae562aea3006f020ea3">
  <xsd:schema xmlns:xsd="http://www.w3.org/2001/XMLSchema" xmlns:xs="http://www.w3.org/2001/XMLSchema" xmlns:p="http://schemas.microsoft.com/office/2006/metadata/properties" xmlns:ns3="f587b58e-a784-4240-954c-041959ea1a85" targetNamespace="http://schemas.microsoft.com/office/2006/metadata/properties" ma:root="true" ma:fieldsID="add646a8c7c674e680306e12e48db76e" ns3:_="">
    <xsd:import namespace="f587b58e-a784-4240-954c-041959ea1a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7b58e-a784-4240-954c-041959ea1a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F76BB-4F6C-4470-BAF2-2733A1AD9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7b58e-a784-4240-954c-041959ea1a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E14E3-9891-4F1D-9C74-44B0399AD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2D694E-0974-42FF-8C28-3CA68E877A6A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f587b58e-a784-4240-954c-041959ea1a8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Greensboro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D Walker</dc:creator>
  <cp:keywords/>
  <cp:lastModifiedBy>Aubrey D Walker</cp:lastModifiedBy>
  <cp:revision>2</cp:revision>
  <dcterms:created xsi:type="dcterms:W3CDTF">2019-08-15T20:13:00Z</dcterms:created>
  <dcterms:modified xsi:type="dcterms:W3CDTF">2019-08-15T20:13:00Z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0x0101008D0022C72C32FE4E9A54A46542FC4D22</vt:lpwstr>
  </property>
</Properties>
</file>